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DE3436" w14:textId="152799F8" w:rsidR="00B65D99" w:rsidRPr="00A53D18" w:rsidRDefault="00B65D99" w:rsidP="00B65D99">
      <w:pPr>
        <w:pStyle w:val="3GPPHeader"/>
        <w:snapToGrid w:val="0"/>
        <w:spacing w:after="100" w:line="264" w:lineRule="auto"/>
        <w:rPr>
          <w:rFonts w:cs="Arial"/>
          <w:szCs w:val="24"/>
          <w:lang w:eastAsia="ja-JP"/>
        </w:rPr>
      </w:pPr>
      <w:bookmarkStart w:id="0" w:name="_Hlk101780234"/>
      <w:r w:rsidRPr="007B38AB">
        <w:rPr>
          <w:rFonts w:cs="Arial"/>
          <w:szCs w:val="24"/>
          <w:lang w:eastAsia="ja-JP"/>
        </w:rPr>
        <w:t>3GPP TSG-RAN WG2 Meeting #12</w:t>
      </w:r>
      <w:r>
        <w:rPr>
          <w:rFonts w:cs="Arial"/>
          <w:szCs w:val="24"/>
          <w:lang w:eastAsia="ja-JP"/>
        </w:rPr>
        <w:t xml:space="preserve">9                                                                  </w:t>
      </w:r>
      <w:r w:rsidRPr="00B65D99">
        <w:rPr>
          <w:rFonts w:cs="Arial"/>
          <w:i/>
          <w:szCs w:val="24"/>
          <w:lang w:eastAsia="ja-JP"/>
        </w:rPr>
        <w:t>R2-2500777</w:t>
      </w:r>
    </w:p>
    <w:p w14:paraId="0485C02E" w14:textId="086F9DEF" w:rsidR="00B65D99" w:rsidRPr="00A53D18" w:rsidRDefault="00B65D99" w:rsidP="00B65D99">
      <w:pPr>
        <w:pStyle w:val="3GPPHeader"/>
        <w:snapToGrid w:val="0"/>
        <w:spacing w:after="100" w:line="264" w:lineRule="auto"/>
        <w:rPr>
          <w:rFonts w:cs="Arial"/>
          <w:i/>
          <w:szCs w:val="24"/>
          <w:lang w:eastAsia="ja-JP"/>
        </w:rPr>
      </w:pPr>
      <w:r>
        <w:rPr>
          <w:rFonts w:cs="Arial"/>
          <w:szCs w:val="16"/>
        </w:rPr>
        <w:t>Athens</w:t>
      </w:r>
      <w:r>
        <w:rPr>
          <w:rFonts w:cs="Arial" w:hint="eastAsia"/>
          <w:szCs w:val="16"/>
          <w:lang w:eastAsia="zh-CN"/>
        </w:rPr>
        <w:t>,</w:t>
      </w:r>
      <w:r>
        <w:rPr>
          <w:rFonts w:cs="Arial"/>
          <w:szCs w:val="16"/>
          <w:lang w:eastAsia="zh-CN"/>
        </w:rPr>
        <w:t xml:space="preserve"> Greece</w:t>
      </w:r>
      <w:r>
        <w:rPr>
          <w:rFonts w:cs="Arial"/>
          <w:bCs/>
          <w:szCs w:val="24"/>
        </w:rPr>
        <w:t xml:space="preserve">, </w:t>
      </w:r>
      <w:r>
        <w:rPr>
          <w:rFonts w:cs="Arial"/>
          <w:szCs w:val="24"/>
          <w:lang w:eastAsia="ja-JP"/>
        </w:rPr>
        <w:t>17</w:t>
      </w:r>
      <w:r w:rsidRPr="00A53D18">
        <w:rPr>
          <w:rFonts w:cs="Arial"/>
          <w:szCs w:val="24"/>
          <w:vertAlign w:val="superscript"/>
          <w:lang w:eastAsia="ja-JP"/>
        </w:rPr>
        <w:t>th</w:t>
      </w:r>
      <w:r w:rsidRPr="00A53D18">
        <w:rPr>
          <w:rFonts w:cs="Arial"/>
          <w:szCs w:val="24"/>
          <w:lang w:eastAsia="ja-JP"/>
        </w:rPr>
        <w:t xml:space="preserve"> – </w:t>
      </w:r>
      <w:r>
        <w:rPr>
          <w:rFonts w:cs="Arial"/>
          <w:szCs w:val="24"/>
          <w:lang w:eastAsia="ja-JP"/>
        </w:rPr>
        <w:t>21</w:t>
      </w:r>
      <w:r>
        <w:rPr>
          <w:rFonts w:cs="Arial"/>
          <w:szCs w:val="24"/>
          <w:vertAlign w:val="superscript"/>
          <w:lang w:eastAsia="ja-JP"/>
        </w:rPr>
        <w:t>st</w:t>
      </w:r>
      <w:r w:rsidRPr="00A53D18">
        <w:rPr>
          <w:rFonts w:cs="Arial"/>
          <w:szCs w:val="24"/>
          <w:lang w:eastAsia="ja-JP"/>
        </w:rPr>
        <w:t xml:space="preserve"> </w:t>
      </w:r>
      <w:r>
        <w:rPr>
          <w:rFonts w:cs="Arial"/>
          <w:szCs w:val="24"/>
          <w:lang w:eastAsia="ja-JP"/>
        </w:rPr>
        <w:t>February</w:t>
      </w:r>
      <w:r w:rsidRPr="00A53D18">
        <w:rPr>
          <w:rFonts w:cs="Arial"/>
          <w:szCs w:val="24"/>
          <w:lang w:eastAsia="ja-JP"/>
        </w:rPr>
        <w:t>, 202</w:t>
      </w:r>
      <w:r>
        <w:rPr>
          <w:rFonts w:cs="Arial"/>
          <w:szCs w:val="24"/>
          <w:lang w:eastAsia="ja-JP"/>
        </w:rPr>
        <w:t xml:space="preserve">5                                  </w:t>
      </w:r>
    </w:p>
    <w:p w14:paraId="1A2A5FE8" w14:textId="77777777" w:rsidR="00B65D99" w:rsidRPr="00A53D18" w:rsidRDefault="00B65D99" w:rsidP="00B65D99">
      <w:pPr>
        <w:pStyle w:val="3GPPHeader"/>
        <w:spacing w:after="0" w:line="240" w:lineRule="auto"/>
        <w:rPr>
          <w:szCs w:val="24"/>
        </w:rPr>
      </w:pPr>
    </w:p>
    <w:p w14:paraId="66AE0DC9" w14:textId="77777777" w:rsidR="00B65D99" w:rsidRPr="00A53D18" w:rsidRDefault="00B65D99" w:rsidP="00B65D99">
      <w:pPr>
        <w:overflowPunct w:val="0"/>
        <w:autoSpaceDE w:val="0"/>
        <w:autoSpaceDN w:val="0"/>
        <w:adjustRightInd w:val="0"/>
        <w:snapToGrid w:val="0"/>
        <w:spacing w:after="100"/>
        <w:jc w:val="left"/>
        <w:textAlignment w:val="baseline"/>
        <w:rPr>
          <w:rFonts w:cs="Arial"/>
          <w:b/>
          <w:bCs/>
          <w:snapToGrid w:val="0"/>
          <w:kern w:val="0"/>
          <w:sz w:val="24"/>
          <w:szCs w:val="24"/>
        </w:rPr>
      </w:pPr>
      <w:r w:rsidRPr="00A53D18">
        <w:rPr>
          <w:rFonts w:cs="Arial"/>
          <w:b/>
          <w:bCs/>
          <w:snapToGrid w:val="0"/>
          <w:kern w:val="0"/>
          <w:sz w:val="24"/>
          <w:szCs w:val="24"/>
        </w:rPr>
        <w:t xml:space="preserve">Source: </w:t>
      </w:r>
      <w:r w:rsidRPr="00A53D18">
        <w:rPr>
          <w:rFonts w:cs="Arial"/>
          <w:b/>
          <w:bCs/>
          <w:snapToGrid w:val="0"/>
          <w:kern w:val="0"/>
          <w:sz w:val="24"/>
          <w:szCs w:val="24"/>
        </w:rPr>
        <w:tab/>
      </w:r>
      <w:r w:rsidRPr="00A53D18">
        <w:rPr>
          <w:rFonts w:cs="Arial"/>
          <w:b/>
          <w:bCs/>
          <w:snapToGrid w:val="0"/>
          <w:kern w:val="0"/>
          <w:sz w:val="24"/>
          <w:szCs w:val="24"/>
        </w:rPr>
        <w:tab/>
      </w:r>
      <w:r>
        <w:rPr>
          <w:rFonts w:cs="Arial"/>
          <w:b/>
          <w:bCs/>
          <w:snapToGrid w:val="0"/>
          <w:kern w:val="0"/>
          <w:sz w:val="24"/>
          <w:szCs w:val="24"/>
        </w:rPr>
        <w:t xml:space="preserve">  </w:t>
      </w:r>
      <w:r w:rsidRPr="00A53D18">
        <w:rPr>
          <w:rFonts w:cs="Arial"/>
          <w:b/>
          <w:bCs/>
          <w:snapToGrid w:val="0"/>
          <w:kern w:val="0"/>
          <w:sz w:val="24"/>
          <w:szCs w:val="24"/>
        </w:rPr>
        <w:t>ZTE Corporation, Sanechips</w:t>
      </w:r>
    </w:p>
    <w:p w14:paraId="3E53D54D" w14:textId="4E1CEF16" w:rsidR="00B65D99" w:rsidRPr="00A53D18" w:rsidRDefault="00B65D99" w:rsidP="00B65D99">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sidRPr="00A53D18">
        <w:rPr>
          <w:rFonts w:cs="Arial"/>
          <w:b/>
          <w:bCs/>
          <w:snapToGrid w:val="0"/>
          <w:kern w:val="0"/>
          <w:sz w:val="24"/>
          <w:szCs w:val="24"/>
        </w:rPr>
        <w:t xml:space="preserve">Title: </w:t>
      </w:r>
      <w:r>
        <w:rPr>
          <w:rFonts w:cs="Arial"/>
          <w:b/>
          <w:bCs/>
          <w:snapToGrid w:val="0"/>
          <w:kern w:val="0"/>
          <w:sz w:val="24"/>
          <w:szCs w:val="24"/>
        </w:rPr>
        <w:t xml:space="preserve">                 </w:t>
      </w:r>
      <w:r w:rsidRPr="00B65D99">
        <w:rPr>
          <w:rFonts w:cs="Arial"/>
          <w:b/>
          <w:bCs/>
          <w:snapToGrid w:val="0"/>
          <w:kern w:val="0"/>
          <w:sz w:val="24"/>
          <w:szCs w:val="24"/>
        </w:rPr>
        <w:t>Paging procedure for A-IoT</w:t>
      </w:r>
    </w:p>
    <w:p w14:paraId="312AB96C" w14:textId="58D2481E" w:rsidR="00B65D99" w:rsidRPr="00A53D18" w:rsidRDefault="00B65D99" w:rsidP="00B65D99">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sidRPr="00A53D18">
        <w:rPr>
          <w:rFonts w:cs="Arial"/>
          <w:b/>
          <w:bCs/>
          <w:snapToGrid w:val="0"/>
          <w:kern w:val="0"/>
          <w:sz w:val="24"/>
          <w:szCs w:val="24"/>
        </w:rPr>
        <w:t>Agenda item:</w:t>
      </w:r>
      <w:r>
        <w:rPr>
          <w:rFonts w:cs="Arial"/>
          <w:b/>
          <w:bCs/>
          <w:snapToGrid w:val="0"/>
          <w:kern w:val="0"/>
          <w:sz w:val="24"/>
          <w:szCs w:val="24"/>
        </w:rPr>
        <w:t xml:space="preserve">    </w:t>
      </w:r>
      <w:r w:rsidRPr="00A53D18">
        <w:rPr>
          <w:rFonts w:cs="Arial" w:hint="eastAsia"/>
          <w:b/>
          <w:bCs/>
          <w:snapToGrid w:val="0"/>
          <w:kern w:val="0"/>
          <w:sz w:val="24"/>
          <w:szCs w:val="24"/>
          <w:lang w:val="en-US" w:eastAsia="zh-CN"/>
        </w:rPr>
        <w:t>8.2.</w:t>
      </w:r>
      <w:r>
        <w:rPr>
          <w:rFonts w:cs="Arial"/>
          <w:b/>
          <w:bCs/>
          <w:snapToGrid w:val="0"/>
          <w:kern w:val="0"/>
          <w:sz w:val="24"/>
          <w:szCs w:val="24"/>
          <w:lang w:val="en-US" w:eastAsia="zh-CN"/>
        </w:rPr>
        <w:t>2</w:t>
      </w:r>
    </w:p>
    <w:p w14:paraId="1232CC8F" w14:textId="4F1844E4" w:rsidR="00B65D99" w:rsidRPr="00B65D99" w:rsidRDefault="00B65D99" w:rsidP="00B65D99">
      <w:pPr>
        <w:pStyle w:val="a0"/>
      </w:pPr>
      <w:r w:rsidRPr="00A53D18">
        <w:rPr>
          <w:rFonts w:cs="Arial"/>
          <w:b/>
          <w:bCs/>
          <w:snapToGrid w:val="0"/>
          <w:sz w:val="24"/>
          <w:szCs w:val="24"/>
        </w:rPr>
        <w:t>Document for:</w:t>
      </w:r>
      <w:r w:rsidRPr="00A53D18">
        <w:rPr>
          <w:rFonts w:cs="Arial" w:hint="eastAsia"/>
          <w:b/>
          <w:bCs/>
          <w:snapToGrid w:val="0"/>
          <w:sz w:val="24"/>
          <w:szCs w:val="24"/>
        </w:rPr>
        <w:t xml:space="preserve"> </w:t>
      </w:r>
      <w:r w:rsidRPr="00A53D18">
        <w:rPr>
          <w:rFonts w:cs="Arial"/>
          <w:b/>
          <w:bCs/>
          <w:snapToGrid w:val="0"/>
          <w:sz w:val="24"/>
          <w:szCs w:val="24"/>
        </w:rPr>
        <w:t xml:space="preserve"> Discussion</w:t>
      </w:r>
      <w:r w:rsidRPr="00A53D18">
        <w:rPr>
          <w:rFonts w:cs="Arial" w:hint="eastAsia"/>
          <w:b/>
          <w:bCs/>
          <w:snapToGrid w:val="0"/>
          <w:sz w:val="24"/>
          <w:szCs w:val="24"/>
        </w:rPr>
        <w:t xml:space="preserve"> and Decision</w:t>
      </w:r>
    </w:p>
    <w:p w14:paraId="2B4F601B" w14:textId="77777777" w:rsidR="00485DA5" w:rsidRPr="0069798A" w:rsidRDefault="009034FA" w:rsidP="0069798A">
      <w:pPr>
        <w:pStyle w:val="1"/>
        <w:widowControl/>
        <w:numPr>
          <w:ilvl w:val="0"/>
          <w:numId w:val="5"/>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4533"/>
      <w:bookmarkStart w:id="2" w:name="_Toc18403966"/>
      <w:bookmarkStart w:id="3" w:name="_Toc18413600"/>
      <w:bookmarkEnd w:id="0"/>
      <w:r w:rsidRPr="0069798A">
        <w:rPr>
          <w:rFonts w:cs="Arial"/>
          <w:b w:val="0"/>
          <w:bCs w:val="0"/>
          <w:kern w:val="0"/>
          <w:sz w:val="30"/>
          <w:szCs w:val="30"/>
        </w:rPr>
        <w:t>Introduction</w:t>
      </w:r>
      <w:bookmarkEnd w:id="1"/>
      <w:bookmarkEnd w:id="2"/>
      <w:bookmarkEnd w:id="3"/>
    </w:p>
    <w:p w14:paraId="19146E39" w14:textId="549CAC2F" w:rsidR="00F16056" w:rsidRPr="0088094E" w:rsidRDefault="00F16056" w:rsidP="00232B8E">
      <w:pPr>
        <w:snapToGrid w:val="0"/>
        <w:spacing w:before="120" w:after="120" w:line="288" w:lineRule="auto"/>
        <w:rPr>
          <w:rFonts w:ascii="Times New Roman" w:hAnsi="Times New Roman"/>
          <w:sz w:val="20"/>
          <w:szCs w:val="20"/>
          <w:lang w:eastAsia="zh-CN"/>
        </w:rPr>
      </w:pPr>
      <w:r w:rsidRPr="0088094E">
        <w:rPr>
          <w:rFonts w:ascii="Times New Roman" w:hAnsi="Times New Roman"/>
          <w:sz w:val="20"/>
          <w:szCs w:val="20"/>
        </w:rPr>
        <w:t>During RAN2#125bis~RAN2#128, RAN2 has completed the working group study</w:t>
      </w:r>
      <w:r w:rsidR="00E41F54" w:rsidRPr="0088094E">
        <w:rPr>
          <w:rFonts w:ascii="Times New Roman" w:hAnsi="Times New Roman"/>
          <w:sz w:val="20"/>
          <w:szCs w:val="20"/>
        </w:rPr>
        <w:t xml:space="preserve"> </w:t>
      </w:r>
      <w:r w:rsidR="004F2E4B" w:rsidRPr="0088094E">
        <w:rPr>
          <w:rFonts w:ascii="Times New Roman" w:hAnsi="Times New Roman"/>
          <w:sz w:val="20"/>
          <w:szCs w:val="20"/>
        </w:rPr>
        <w:t>for</w:t>
      </w:r>
      <w:r w:rsidR="004F2E4B" w:rsidRPr="0088094E">
        <w:rPr>
          <w:rFonts w:ascii="Times New Roman" w:hAnsi="Times New Roman"/>
          <w:sz w:val="20"/>
          <w:szCs w:val="20"/>
          <w:lang w:eastAsia="zh-CN"/>
        </w:rPr>
        <w:t xml:space="preserve"> supporting Ambient IoT in NR </w:t>
      </w:r>
      <w:r w:rsidR="00E41F54" w:rsidRPr="0088094E">
        <w:rPr>
          <w:rFonts w:ascii="Times New Roman" w:hAnsi="Times New Roman"/>
          <w:sz w:val="20"/>
          <w:szCs w:val="20"/>
        </w:rPr>
        <w:t>and achieved much progress on the aspects of protocol stack, functionalities, random access-like and paging-like</w:t>
      </w:r>
      <w:r w:rsidR="004F2E4B" w:rsidRPr="0088094E">
        <w:rPr>
          <w:rFonts w:ascii="Times New Roman" w:hAnsi="Times New Roman"/>
          <w:sz w:val="20"/>
          <w:szCs w:val="20"/>
        </w:rPr>
        <w:t xml:space="preserve"> </w:t>
      </w:r>
      <w:r w:rsidR="00E41F54" w:rsidRPr="0088094E">
        <w:rPr>
          <w:rFonts w:ascii="Times New Roman" w:hAnsi="Times New Roman"/>
          <w:sz w:val="20"/>
          <w:szCs w:val="20"/>
        </w:rPr>
        <w:t>procedures</w:t>
      </w:r>
      <w:r w:rsidR="004F2E4B" w:rsidRPr="0088094E">
        <w:rPr>
          <w:rFonts w:ascii="Times New Roman" w:hAnsi="Times New Roman"/>
          <w:sz w:val="20"/>
          <w:szCs w:val="20"/>
          <w:lang w:eastAsia="zh-CN"/>
        </w:rPr>
        <w:t xml:space="preserve"> etc</w:t>
      </w:r>
      <w:r w:rsidR="00E41F54" w:rsidRPr="0088094E">
        <w:rPr>
          <w:rFonts w:ascii="Times New Roman" w:hAnsi="Times New Roman"/>
          <w:sz w:val="20"/>
          <w:szCs w:val="20"/>
          <w:lang w:eastAsia="zh-CN"/>
        </w:rPr>
        <w:t>. T</w:t>
      </w:r>
      <w:r w:rsidRPr="0088094E">
        <w:rPr>
          <w:rFonts w:ascii="Times New Roman" w:hAnsi="Times New Roman"/>
          <w:sz w:val="20"/>
          <w:szCs w:val="20"/>
          <w:lang w:eastAsia="zh-CN"/>
        </w:rPr>
        <w:t>he study result has been captured in</w:t>
      </w:r>
      <w:r w:rsidRPr="0088094E">
        <w:rPr>
          <w:rFonts w:ascii="Times New Roman" w:hAnsi="Times New Roman"/>
          <w:sz w:val="20"/>
          <w:szCs w:val="20"/>
        </w:rPr>
        <w:t xml:space="preserve"> the TR 38.769</w:t>
      </w:r>
      <w:r w:rsidRPr="0088094E">
        <w:rPr>
          <w:rFonts w:ascii="Times New Roman" w:hAnsi="Times New Roman"/>
          <w:sz w:val="20"/>
          <w:szCs w:val="20"/>
          <w:lang w:eastAsia="zh-CN"/>
        </w:rPr>
        <w:t xml:space="preserve"> [1].</w:t>
      </w:r>
    </w:p>
    <w:p w14:paraId="1BD7D15A" w14:textId="5EB6CE38" w:rsidR="00232B8E" w:rsidRPr="0088094E" w:rsidRDefault="00232B8E" w:rsidP="00232B8E">
      <w:pPr>
        <w:snapToGrid w:val="0"/>
        <w:spacing w:before="120" w:after="120" w:line="288" w:lineRule="auto"/>
        <w:rPr>
          <w:rFonts w:ascii="Times New Roman" w:hAnsi="Times New Roman"/>
          <w:sz w:val="20"/>
          <w:szCs w:val="20"/>
          <w:lang w:eastAsia="zh-CN"/>
        </w:rPr>
      </w:pPr>
      <w:r w:rsidRPr="0088094E">
        <w:rPr>
          <w:rFonts w:ascii="Times New Roman" w:hAnsi="Times New Roman"/>
          <w:sz w:val="20"/>
          <w:szCs w:val="20"/>
        </w:rPr>
        <w:t>In RAN#</w:t>
      </w:r>
      <w:r w:rsidRPr="0088094E">
        <w:rPr>
          <w:rFonts w:ascii="Times New Roman" w:hAnsi="Times New Roman"/>
          <w:sz w:val="20"/>
          <w:szCs w:val="20"/>
          <w:lang w:eastAsia="zh-CN"/>
        </w:rPr>
        <w:t>10</w:t>
      </w:r>
      <w:r w:rsidR="00F16056" w:rsidRPr="0088094E">
        <w:rPr>
          <w:rFonts w:ascii="Times New Roman" w:hAnsi="Times New Roman"/>
          <w:sz w:val="20"/>
          <w:szCs w:val="20"/>
          <w:lang w:eastAsia="zh-CN"/>
        </w:rPr>
        <w:t>6</w:t>
      </w:r>
      <w:r w:rsidRPr="0088094E">
        <w:rPr>
          <w:rFonts w:ascii="Times New Roman" w:hAnsi="Times New Roman"/>
          <w:sz w:val="20"/>
          <w:szCs w:val="20"/>
        </w:rPr>
        <w:t xml:space="preserve">, </w:t>
      </w:r>
      <w:r w:rsidR="00F16056" w:rsidRPr="0088094E">
        <w:rPr>
          <w:rFonts w:ascii="Times New Roman" w:hAnsi="Times New Roman"/>
          <w:sz w:val="20"/>
          <w:szCs w:val="20"/>
          <w:lang w:eastAsia="zh-CN"/>
        </w:rPr>
        <w:t>WID</w:t>
      </w:r>
      <w:r w:rsidRPr="0088094E">
        <w:rPr>
          <w:rFonts w:ascii="Times New Roman" w:hAnsi="Times New Roman"/>
          <w:sz w:val="20"/>
          <w:szCs w:val="20"/>
          <w:lang w:eastAsia="zh-CN"/>
        </w:rPr>
        <w:t xml:space="preserve"> for A</w:t>
      </w:r>
      <w:r w:rsidR="00F20368">
        <w:rPr>
          <w:rFonts w:ascii="Times New Roman" w:hAnsi="Times New Roman"/>
          <w:sz w:val="20"/>
          <w:szCs w:val="20"/>
          <w:lang w:eastAsia="zh-CN"/>
        </w:rPr>
        <w:t>-</w:t>
      </w:r>
      <w:r w:rsidRPr="0088094E">
        <w:rPr>
          <w:rFonts w:ascii="Times New Roman" w:hAnsi="Times New Roman"/>
          <w:sz w:val="20"/>
          <w:szCs w:val="20"/>
          <w:lang w:eastAsia="zh-CN"/>
        </w:rPr>
        <w:t>IoT</w:t>
      </w:r>
      <w:r w:rsidRPr="0088094E">
        <w:rPr>
          <w:rFonts w:ascii="Times New Roman" w:hAnsi="Times New Roman"/>
          <w:sz w:val="20"/>
          <w:szCs w:val="20"/>
        </w:rPr>
        <w:t xml:space="preserve"> has been agreed </w:t>
      </w:r>
      <w:r w:rsidR="00F16056" w:rsidRPr="0088094E">
        <w:rPr>
          <w:rFonts w:ascii="Times New Roman" w:hAnsi="Times New Roman"/>
          <w:sz w:val="20"/>
          <w:szCs w:val="20"/>
        </w:rPr>
        <w:t xml:space="preserve">in </w:t>
      </w:r>
      <w:r w:rsidR="00F16056" w:rsidRPr="0088094E">
        <w:rPr>
          <w:rFonts w:ascii="Times New Roman" w:hAnsi="Times New Roman"/>
          <w:sz w:val="20"/>
          <w:szCs w:val="20"/>
          <w:lang w:eastAsia="zh-CN"/>
        </w:rPr>
        <w:t>[2] and</w:t>
      </w:r>
      <w:r w:rsidRPr="0088094E">
        <w:rPr>
          <w:rFonts w:ascii="Times New Roman" w:hAnsi="Times New Roman"/>
          <w:sz w:val="20"/>
          <w:szCs w:val="20"/>
          <w:lang w:eastAsia="zh-CN"/>
        </w:rPr>
        <w:t xml:space="preserve"> the</w:t>
      </w:r>
      <w:r w:rsidR="00F16056" w:rsidRPr="0088094E">
        <w:rPr>
          <w:rFonts w:ascii="Times New Roman" w:hAnsi="Times New Roman"/>
          <w:sz w:val="20"/>
          <w:szCs w:val="20"/>
          <w:lang w:eastAsia="zh-CN"/>
        </w:rPr>
        <w:t xml:space="preserve"> scope and</w:t>
      </w:r>
      <w:r w:rsidRPr="0088094E">
        <w:rPr>
          <w:rFonts w:ascii="Times New Roman" w:hAnsi="Times New Roman"/>
          <w:sz w:val="20"/>
          <w:szCs w:val="20"/>
          <w:lang w:eastAsia="zh-CN"/>
        </w:rPr>
        <w:t xml:space="preserve"> </w:t>
      </w:r>
      <w:r w:rsidR="00F16056" w:rsidRPr="0088094E">
        <w:rPr>
          <w:rFonts w:ascii="Times New Roman" w:hAnsi="Times New Roman"/>
          <w:sz w:val="20"/>
          <w:szCs w:val="20"/>
          <w:lang w:eastAsia="zh-CN"/>
        </w:rPr>
        <w:t>RAN2 objectives are as below:</w:t>
      </w:r>
    </w:p>
    <w:tbl>
      <w:tblPr>
        <w:tblStyle w:val="af5"/>
        <w:tblW w:w="0" w:type="auto"/>
        <w:tblLook w:val="04A0" w:firstRow="1" w:lastRow="0" w:firstColumn="1" w:lastColumn="0" w:noHBand="0" w:noVBand="1"/>
      </w:tblPr>
      <w:tblGrid>
        <w:gridCol w:w="9771"/>
      </w:tblGrid>
      <w:tr w:rsidR="00F16056" w:rsidRPr="0088094E" w14:paraId="6DA17F78" w14:textId="77777777" w:rsidTr="00F16056">
        <w:tc>
          <w:tcPr>
            <w:tcW w:w="9771" w:type="dxa"/>
          </w:tcPr>
          <w:p w14:paraId="4CAFE929" w14:textId="77777777" w:rsidR="00F16056" w:rsidRPr="0088094E" w:rsidRDefault="00F16056" w:rsidP="00F16056">
            <w:pPr>
              <w:spacing w:after="100"/>
              <w:ind w:right="-96"/>
              <w:rPr>
                <w:rFonts w:ascii="Times New Roman" w:eastAsia="宋体" w:hAnsi="Times New Roman"/>
                <w:sz w:val="20"/>
                <w:szCs w:val="20"/>
                <w:u w:val="single"/>
                <w:lang w:val="en-US" w:eastAsia="ja-JP"/>
              </w:rPr>
            </w:pPr>
            <w:bookmarkStart w:id="4" w:name="_Hlk180502956"/>
            <w:r w:rsidRPr="0088094E">
              <w:rPr>
                <w:rFonts w:ascii="Times New Roman" w:eastAsia="宋体" w:hAnsi="Times New Roman"/>
                <w:sz w:val="20"/>
                <w:szCs w:val="20"/>
                <w:u w:val="single"/>
                <w:lang w:val="en-US" w:eastAsia="ja-JP"/>
              </w:rPr>
              <w:t>General Scope</w:t>
            </w:r>
          </w:p>
          <w:p w14:paraId="139097E6" w14:textId="77777777" w:rsidR="00F16056" w:rsidRPr="0088094E" w:rsidRDefault="00F16056" w:rsidP="00F16056">
            <w:pPr>
              <w:spacing w:after="100"/>
              <w:ind w:right="-96"/>
              <w:rPr>
                <w:rFonts w:ascii="Times New Roman" w:eastAsia="宋体" w:hAnsi="Times New Roman"/>
                <w:sz w:val="20"/>
                <w:szCs w:val="20"/>
                <w:lang w:val="en-US" w:eastAsia="ja-JP"/>
              </w:rPr>
            </w:pPr>
            <w:r w:rsidRPr="0088094E">
              <w:rPr>
                <w:rFonts w:ascii="Times New Roman" w:eastAsia="宋体" w:hAnsi="Times New Roman"/>
                <w:sz w:val="20"/>
                <w:szCs w:val="20"/>
                <w:lang w:val="en-US" w:eastAsia="ja-JP"/>
              </w:rPr>
              <w:t>The definitions provided in TR 38.848, TR 38.769, and decisions, etc. made during the Rel-19 SI in RAN WGs are taken into this WI, and the following is the exclusive general scope:</w:t>
            </w:r>
          </w:p>
          <w:p w14:paraId="2D200967" w14:textId="77777777" w:rsidR="00F16056" w:rsidRPr="0088094E" w:rsidRDefault="00F16056" w:rsidP="00F16056">
            <w:pPr>
              <w:widowControl/>
              <w:numPr>
                <w:ilvl w:val="0"/>
                <w:numId w:val="15"/>
              </w:numPr>
              <w:overflowPunct w:val="0"/>
              <w:autoSpaceDE w:val="0"/>
              <w:autoSpaceDN w:val="0"/>
              <w:adjustRightInd w:val="0"/>
              <w:spacing w:after="100" w:line="240" w:lineRule="auto"/>
              <w:ind w:right="-96"/>
              <w:textAlignment w:val="baseline"/>
              <w:rPr>
                <w:rFonts w:ascii="Times New Roman" w:eastAsia="宋体" w:hAnsi="Times New Roman"/>
                <w:sz w:val="20"/>
                <w:szCs w:val="20"/>
                <w:lang w:val="en-US" w:eastAsia="ja-JP"/>
              </w:rPr>
            </w:pPr>
            <w:r w:rsidRPr="0088094E">
              <w:rPr>
                <w:rFonts w:ascii="Times New Roman" w:eastAsia="宋体" w:hAnsi="Times New Roman"/>
                <w:sz w:val="20"/>
                <w:szCs w:val="20"/>
                <w:lang w:val="en-US" w:eastAsia="ja-JP"/>
              </w:rPr>
              <w:t>The overall objective shall be to standardize the following Ambient IoT device:</w:t>
            </w:r>
          </w:p>
          <w:p w14:paraId="41158CC2" w14:textId="77777777" w:rsidR="00F16056" w:rsidRPr="0088094E" w:rsidRDefault="00F16056" w:rsidP="00F16056">
            <w:pPr>
              <w:spacing w:after="100"/>
              <w:ind w:left="720" w:right="-96"/>
              <w:rPr>
                <w:rFonts w:ascii="Times New Roman" w:eastAsia="宋体" w:hAnsi="Times New Roman"/>
                <w:sz w:val="20"/>
                <w:szCs w:val="20"/>
                <w:lang w:val="en-US" w:eastAsia="ja-JP"/>
              </w:rPr>
            </w:pPr>
            <w:r w:rsidRPr="0088094E">
              <w:rPr>
                <w:rFonts w:ascii="Times New Roman" w:eastAsia="宋体" w:hAnsi="Times New Roman"/>
                <w:sz w:val="20"/>
                <w:szCs w:val="20"/>
                <w:lang w:val="en-US" w:eastAsia="ja-JP"/>
              </w:rPr>
              <w:t xml:space="preserve">Device 1: ~1 </w:t>
            </w:r>
            <w:r w:rsidRPr="0088094E">
              <w:rPr>
                <w:rFonts w:ascii="Times New Roman" w:eastAsia="宋体" w:hAnsi="Times New Roman"/>
                <w:i/>
                <w:iCs/>
                <w:sz w:val="20"/>
                <w:szCs w:val="20"/>
                <w:lang w:val="en-US" w:eastAsia="ja-JP"/>
              </w:rPr>
              <w:t>µ</w:t>
            </w:r>
            <w:r w:rsidRPr="0088094E">
              <w:rPr>
                <w:rFonts w:ascii="Times New Roman" w:eastAsia="宋体" w:hAnsi="Times New Roman"/>
                <w:sz w:val="20"/>
                <w:szCs w:val="20"/>
                <w:lang w:val="en-US" w:eastAsia="ja-JP"/>
              </w:rPr>
              <w:t>W peak power consumption, has energy storage, RF envelope detector receiver, initial sampling frequency offset (SFO) up to 10</w:t>
            </w:r>
            <w:r w:rsidRPr="0088094E">
              <w:rPr>
                <w:rFonts w:ascii="Times New Roman" w:eastAsia="宋体" w:hAnsi="Times New Roman"/>
                <w:i/>
                <w:iCs/>
                <w:sz w:val="20"/>
                <w:szCs w:val="20"/>
                <w:vertAlign w:val="superscript"/>
                <w:lang w:val="en-US" w:eastAsia="ja-JP"/>
              </w:rPr>
              <w:t>X</w:t>
            </w:r>
            <w:r w:rsidRPr="0088094E">
              <w:rPr>
                <w:rFonts w:ascii="Times New Roman" w:eastAsia="宋体" w:hAnsi="Times New Roman"/>
                <w:sz w:val="20"/>
                <w:szCs w:val="20"/>
                <w:lang w:val="en-US" w:eastAsia="ja-JP"/>
              </w:rPr>
              <w:t xml:space="preserve"> ppm, neither R2D nor D2R amplification in the device. The device’s D2R transmission is backscattered on a carrier wave provided externally.</w:t>
            </w:r>
          </w:p>
          <w:p w14:paraId="72C5CE3B" w14:textId="77777777" w:rsidR="00F16056" w:rsidRPr="0088094E" w:rsidRDefault="00F16056" w:rsidP="00F16056">
            <w:pPr>
              <w:widowControl/>
              <w:numPr>
                <w:ilvl w:val="0"/>
                <w:numId w:val="15"/>
              </w:numPr>
              <w:overflowPunct w:val="0"/>
              <w:autoSpaceDE w:val="0"/>
              <w:autoSpaceDN w:val="0"/>
              <w:adjustRightInd w:val="0"/>
              <w:spacing w:after="100" w:line="240" w:lineRule="auto"/>
              <w:jc w:val="left"/>
              <w:textAlignment w:val="baseline"/>
              <w:rPr>
                <w:rFonts w:ascii="Times New Roman" w:hAnsi="Times New Roman"/>
                <w:sz w:val="20"/>
                <w:szCs w:val="20"/>
              </w:rPr>
            </w:pPr>
            <w:bookmarkStart w:id="5" w:name="_Hlk160560296"/>
            <w:r w:rsidRPr="0088094E">
              <w:rPr>
                <w:rFonts w:ascii="Times New Roman" w:hAnsi="Times New Roman"/>
                <w:sz w:val="20"/>
                <w:szCs w:val="20"/>
              </w:rPr>
              <w:t xml:space="preserve">Deployment scenario 1 with Topology 1, according to D1T1-B. </w:t>
            </w:r>
          </w:p>
          <w:bookmarkEnd w:id="5"/>
          <w:p w14:paraId="2985B2E2" w14:textId="77777777" w:rsidR="00F16056" w:rsidRPr="0088094E" w:rsidRDefault="00F16056" w:rsidP="00F16056">
            <w:pPr>
              <w:widowControl/>
              <w:numPr>
                <w:ilvl w:val="0"/>
                <w:numId w:val="15"/>
              </w:numPr>
              <w:overflowPunct w:val="0"/>
              <w:autoSpaceDE w:val="0"/>
              <w:autoSpaceDN w:val="0"/>
              <w:adjustRightInd w:val="0"/>
              <w:spacing w:after="100" w:line="240" w:lineRule="auto"/>
              <w:ind w:right="-96"/>
              <w:textAlignment w:val="baseline"/>
              <w:rPr>
                <w:rFonts w:ascii="Times New Roman" w:eastAsia="宋体" w:hAnsi="Times New Roman"/>
                <w:sz w:val="20"/>
                <w:szCs w:val="20"/>
                <w:lang w:val="en-US" w:eastAsia="ja-JP"/>
              </w:rPr>
            </w:pPr>
            <w:r w:rsidRPr="0088094E">
              <w:rPr>
                <w:rFonts w:ascii="Times New Roman" w:eastAsia="宋体" w:hAnsi="Times New Roman"/>
                <w:sz w:val="20"/>
                <w:szCs w:val="20"/>
                <w:lang w:val="en-US" w:eastAsia="ja-JP"/>
              </w:rPr>
              <w:t xml:space="preserve">FR1 licensed spectrum in FDD, with R2D in DL spectrum and D2R </w:t>
            </w:r>
            <w:r w:rsidRPr="0088094E">
              <w:rPr>
                <w:rFonts w:ascii="Times New Roman" w:hAnsi="Times New Roman"/>
                <w:sz w:val="20"/>
                <w:szCs w:val="20"/>
                <w:lang w:eastAsia="ja-JP"/>
              </w:rPr>
              <w:t>and CW</w:t>
            </w:r>
            <w:r w:rsidRPr="0088094E">
              <w:rPr>
                <w:rFonts w:ascii="Times New Roman" w:eastAsia="宋体" w:hAnsi="Times New Roman"/>
                <w:sz w:val="20"/>
                <w:szCs w:val="20"/>
                <w:lang w:val="en-US" w:eastAsia="ja-JP"/>
              </w:rPr>
              <w:t xml:space="preserve"> in UL spectrum.</w:t>
            </w:r>
          </w:p>
          <w:p w14:paraId="092C4EEA" w14:textId="77777777" w:rsidR="00F16056" w:rsidRPr="0088094E" w:rsidRDefault="00F16056" w:rsidP="00F16056">
            <w:pPr>
              <w:widowControl/>
              <w:numPr>
                <w:ilvl w:val="0"/>
                <w:numId w:val="15"/>
              </w:numPr>
              <w:overflowPunct w:val="0"/>
              <w:autoSpaceDE w:val="0"/>
              <w:autoSpaceDN w:val="0"/>
              <w:adjustRightInd w:val="0"/>
              <w:spacing w:after="100" w:line="240" w:lineRule="auto"/>
              <w:ind w:right="-96"/>
              <w:textAlignment w:val="baseline"/>
              <w:rPr>
                <w:rFonts w:ascii="Times New Roman" w:eastAsia="宋体" w:hAnsi="Times New Roman"/>
                <w:sz w:val="20"/>
                <w:szCs w:val="20"/>
                <w:lang w:val="en-US" w:eastAsia="ja-JP"/>
              </w:rPr>
            </w:pPr>
            <w:r w:rsidRPr="0088094E">
              <w:rPr>
                <w:rFonts w:ascii="Times New Roman" w:eastAsia="宋体" w:hAnsi="Times New Roman"/>
                <w:sz w:val="20"/>
                <w:szCs w:val="20"/>
                <w:lang w:val="en-US" w:eastAsia="ja-JP"/>
              </w:rPr>
              <w:t>Spectrum deployment in-band to NR and standalone, with A-IoT BS located indoor.</w:t>
            </w:r>
          </w:p>
          <w:p w14:paraId="03DC0D13" w14:textId="77777777" w:rsidR="00F16056" w:rsidRPr="0088094E" w:rsidRDefault="00F16056" w:rsidP="00F16056">
            <w:pPr>
              <w:widowControl/>
              <w:numPr>
                <w:ilvl w:val="0"/>
                <w:numId w:val="15"/>
              </w:numPr>
              <w:overflowPunct w:val="0"/>
              <w:autoSpaceDE w:val="0"/>
              <w:autoSpaceDN w:val="0"/>
              <w:adjustRightInd w:val="0"/>
              <w:spacing w:after="100" w:line="240" w:lineRule="auto"/>
              <w:ind w:right="-96"/>
              <w:textAlignment w:val="baseline"/>
              <w:rPr>
                <w:rFonts w:ascii="Times New Roman" w:eastAsia="宋体" w:hAnsi="Times New Roman"/>
                <w:sz w:val="20"/>
                <w:szCs w:val="20"/>
                <w:lang w:val="en-US" w:eastAsia="ja-JP"/>
              </w:rPr>
            </w:pPr>
            <w:r w:rsidRPr="0088094E">
              <w:rPr>
                <w:rFonts w:ascii="Times New Roman" w:eastAsia="宋体" w:hAnsi="Times New Roman"/>
                <w:sz w:val="20"/>
                <w:szCs w:val="20"/>
                <w:lang w:val="en-US" w:eastAsia="ja-JP"/>
              </w:rPr>
              <w:t>Traffic types DO-DTT, DT, for rUC1 (indoor inventory) and rUC4 (indoor command).</w:t>
            </w:r>
            <w:r w:rsidRPr="0088094E">
              <w:rPr>
                <w:rFonts w:ascii="Times New Roman" w:eastAsia="宋体" w:hAnsi="Times New Roman"/>
                <w:sz w:val="20"/>
                <w:szCs w:val="20"/>
              </w:rPr>
              <w:t xml:space="preserve"> </w:t>
            </w:r>
          </w:p>
          <w:p w14:paraId="2BEE4FDF" w14:textId="77777777" w:rsidR="00F16056" w:rsidRPr="0088094E" w:rsidRDefault="00F16056" w:rsidP="00F16056">
            <w:pPr>
              <w:widowControl/>
              <w:numPr>
                <w:ilvl w:val="0"/>
                <w:numId w:val="15"/>
              </w:numPr>
              <w:overflowPunct w:val="0"/>
              <w:autoSpaceDE w:val="0"/>
              <w:autoSpaceDN w:val="0"/>
              <w:adjustRightInd w:val="0"/>
              <w:spacing w:after="100" w:line="240" w:lineRule="auto"/>
              <w:ind w:right="-96"/>
              <w:textAlignment w:val="baseline"/>
              <w:rPr>
                <w:rFonts w:ascii="Times New Roman" w:hAnsi="Times New Roman"/>
                <w:sz w:val="20"/>
                <w:szCs w:val="20"/>
              </w:rPr>
            </w:pPr>
            <w:r w:rsidRPr="0088094E">
              <w:rPr>
                <w:rFonts w:ascii="Times New Roman" w:eastAsia="宋体" w:hAnsi="Times New Roman"/>
                <w:sz w:val="20"/>
                <w:szCs w:val="20"/>
                <w:lang w:val="en-US" w:eastAsia="ja-JP"/>
              </w:rPr>
              <w:t>Carrier wave transmission for waveform 1 only, without hopping, per the following cases in TR 38.769:</w:t>
            </w:r>
          </w:p>
          <w:p w14:paraId="707AD9CD" w14:textId="77777777" w:rsidR="00F16056" w:rsidRPr="0088094E" w:rsidRDefault="00F16056" w:rsidP="00F16056">
            <w:pPr>
              <w:pStyle w:val="B2"/>
              <w:numPr>
                <w:ilvl w:val="1"/>
                <w:numId w:val="14"/>
              </w:numPr>
              <w:spacing w:after="100" w:line="240" w:lineRule="auto"/>
              <w:rPr>
                <w:rFonts w:ascii="Times New Roman" w:hAnsi="Times New Roman"/>
              </w:rPr>
            </w:pPr>
            <w:r w:rsidRPr="0088094E">
              <w:rPr>
                <w:rFonts w:ascii="Times New Roman" w:eastAsia="宋体" w:hAnsi="Times New Roman"/>
              </w:rPr>
              <w:t>Case 1-4 for D1T1-B</w:t>
            </w:r>
          </w:p>
          <w:p w14:paraId="34028BBA" w14:textId="77777777" w:rsidR="00F16056" w:rsidRPr="0088094E" w:rsidRDefault="00F16056" w:rsidP="00F16056">
            <w:pPr>
              <w:pStyle w:val="B2"/>
              <w:numPr>
                <w:ilvl w:val="0"/>
                <w:numId w:val="15"/>
              </w:numPr>
              <w:spacing w:after="100" w:line="240" w:lineRule="auto"/>
              <w:rPr>
                <w:rFonts w:ascii="Times New Roman" w:hAnsi="Times New Roman"/>
              </w:rPr>
            </w:pPr>
            <w:r w:rsidRPr="0088094E">
              <w:rPr>
                <w:rFonts w:ascii="Times New Roman" w:eastAsia="宋体" w:hAnsi="Times New Roman"/>
                <w:lang w:val="en-US"/>
              </w:rPr>
              <w:t>Proximity determination via Solution 1 in TR 38.769 only.</w:t>
            </w:r>
          </w:p>
          <w:p w14:paraId="60B73AF5" w14:textId="77777777" w:rsidR="00F16056" w:rsidRPr="0088094E" w:rsidRDefault="00F16056" w:rsidP="00F16056">
            <w:pPr>
              <w:widowControl/>
              <w:numPr>
                <w:ilvl w:val="0"/>
                <w:numId w:val="15"/>
              </w:numPr>
              <w:overflowPunct w:val="0"/>
              <w:autoSpaceDE w:val="0"/>
              <w:autoSpaceDN w:val="0"/>
              <w:adjustRightInd w:val="0"/>
              <w:spacing w:after="100" w:line="240" w:lineRule="auto"/>
              <w:jc w:val="left"/>
              <w:textAlignment w:val="baseline"/>
              <w:rPr>
                <w:rFonts w:ascii="Times New Roman" w:hAnsi="Times New Roman"/>
                <w:sz w:val="20"/>
                <w:szCs w:val="20"/>
              </w:rPr>
            </w:pPr>
            <w:r w:rsidRPr="0088094E">
              <w:rPr>
                <w:rFonts w:ascii="Times New Roman" w:hAnsi="Times New Roman"/>
                <w:sz w:val="20"/>
                <w:szCs w:val="20"/>
              </w:rPr>
              <w:t>Device (un)availability via Direction 1 in TR 38.769 only.</w:t>
            </w:r>
          </w:p>
          <w:p w14:paraId="705DA16B" w14:textId="77777777" w:rsidR="00F16056" w:rsidRPr="0088094E" w:rsidRDefault="00F16056" w:rsidP="00F16056">
            <w:pPr>
              <w:spacing w:after="100"/>
              <w:ind w:right="-96"/>
              <w:rPr>
                <w:rFonts w:ascii="Times New Roman" w:eastAsia="宋体" w:hAnsi="Times New Roman"/>
                <w:sz w:val="20"/>
                <w:szCs w:val="20"/>
                <w:lang w:val="en-US" w:eastAsia="ja-JP"/>
              </w:rPr>
            </w:pPr>
          </w:p>
          <w:bookmarkEnd w:id="4"/>
          <w:p w14:paraId="53066C99" w14:textId="77777777" w:rsidR="00F16056" w:rsidRPr="0088094E" w:rsidRDefault="00F16056" w:rsidP="00F16056">
            <w:pPr>
              <w:spacing w:after="100"/>
              <w:ind w:right="-96"/>
              <w:rPr>
                <w:rFonts w:ascii="Times New Roman" w:eastAsia="宋体" w:hAnsi="Times New Roman"/>
                <w:sz w:val="20"/>
                <w:szCs w:val="20"/>
                <w:lang w:val="en-US" w:eastAsia="ja-JP"/>
              </w:rPr>
            </w:pPr>
            <w:r w:rsidRPr="0088094E">
              <w:rPr>
                <w:rFonts w:ascii="Times New Roman" w:eastAsia="宋体" w:hAnsi="Times New Roman"/>
                <w:sz w:val="20"/>
                <w:szCs w:val="20"/>
                <w:lang w:val="en-US" w:eastAsia="ja-JP"/>
              </w:rPr>
              <w:t xml:space="preserve">WGs begin their discussions from the decisions already made in TR 38.769, with the following refinements for the scope: </w:t>
            </w:r>
          </w:p>
          <w:p w14:paraId="489B15D6" w14:textId="77777777" w:rsidR="00F16056" w:rsidRPr="0088094E" w:rsidRDefault="00F16056" w:rsidP="00F16056">
            <w:pPr>
              <w:spacing w:after="100"/>
              <w:ind w:right="-96"/>
              <w:rPr>
                <w:rFonts w:ascii="Times New Roman" w:eastAsia="宋体" w:hAnsi="Times New Roman"/>
                <w:sz w:val="20"/>
                <w:szCs w:val="20"/>
                <w:lang w:val="en-US" w:eastAsia="ja-JP"/>
              </w:rPr>
            </w:pPr>
            <w:r w:rsidRPr="0088094E">
              <w:rPr>
                <w:rFonts w:ascii="Times New Roman" w:eastAsia="宋体" w:hAnsi="Times New Roman"/>
                <w:sz w:val="20"/>
                <w:szCs w:val="20"/>
                <w:lang w:val="en-US" w:eastAsia="ja-JP"/>
              </w:rPr>
              <w:t>The following objectives are set, within the General Scope:</w:t>
            </w:r>
          </w:p>
          <w:p w14:paraId="3CFDF625" w14:textId="1D7618F6" w:rsidR="00F16056" w:rsidRPr="0088094E" w:rsidRDefault="00F16056" w:rsidP="00F16056">
            <w:pPr>
              <w:pStyle w:val="a0"/>
              <w:tabs>
                <w:tab w:val="left" w:pos="2417"/>
              </w:tabs>
              <w:spacing w:after="100"/>
              <w:rPr>
                <w:rFonts w:ascii="Times New Roman" w:eastAsiaTheme="minorEastAsia" w:hAnsi="Times New Roman"/>
                <w:i/>
                <w:color w:val="0070C0"/>
                <w:szCs w:val="20"/>
                <w:lang w:val="en-US" w:eastAsia="zh-CN"/>
              </w:rPr>
            </w:pPr>
            <w:r w:rsidRPr="0088094E">
              <w:rPr>
                <w:rFonts w:ascii="Times New Roman" w:eastAsiaTheme="minorEastAsia" w:hAnsi="Times New Roman"/>
                <w:i/>
                <w:color w:val="0070C0"/>
                <w:szCs w:val="20"/>
                <w:lang w:val="en-US" w:eastAsia="zh-CN"/>
              </w:rPr>
              <w:t>&lt;skip unrelated parts&gt;</w:t>
            </w:r>
            <w:r w:rsidRPr="0088094E">
              <w:rPr>
                <w:rFonts w:ascii="Times New Roman" w:eastAsiaTheme="minorEastAsia" w:hAnsi="Times New Roman"/>
                <w:i/>
                <w:color w:val="0070C0"/>
                <w:szCs w:val="20"/>
                <w:lang w:val="en-US" w:eastAsia="zh-CN"/>
              </w:rPr>
              <w:tab/>
            </w:r>
          </w:p>
          <w:p w14:paraId="0EF2A6C5" w14:textId="77777777" w:rsidR="00F16056" w:rsidRPr="0088094E" w:rsidRDefault="00F16056" w:rsidP="00F16056">
            <w:pPr>
              <w:widowControl/>
              <w:numPr>
                <w:ilvl w:val="0"/>
                <w:numId w:val="17"/>
              </w:numPr>
              <w:overflowPunct w:val="0"/>
              <w:autoSpaceDE w:val="0"/>
              <w:autoSpaceDN w:val="0"/>
              <w:adjustRightInd w:val="0"/>
              <w:spacing w:after="100" w:line="240" w:lineRule="auto"/>
              <w:ind w:left="697" w:right="-96" w:hanging="357"/>
              <w:textAlignment w:val="baseline"/>
              <w:rPr>
                <w:rFonts w:ascii="Times New Roman" w:eastAsia="宋体" w:hAnsi="Times New Roman"/>
                <w:sz w:val="20"/>
                <w:szCs w:val="20"/>
                <w:lang w:val="en-US" w:eastAsia="ja-JP"/>
              </w:rPr>
            </w:pPr>
            <w:r w:rsidRPr="0088094E">
              <w:rPr>
                <w:rFonts w:ascii="Times New Roman" w:eastAsia="宋体" w:hAnsi="Times New Roman"/>
                <w:sz w:val="20"/>
                <w:szCs w:val="20"/>
                <w:lang w:val="en-US" w:eastAsia="ja-JP"/>
              </w:rPr>
              <w:t>RAN2 scope:</w:t>
            </w:r>
          </w:p>
          <w:p w14:paraId="0DF496C8" w14:textId="77777777" w:rsidR="00F16056" w:rsidRPr="0088094E" w:rsidRDefault="00F16056" w:rsidP="00F16056">
            <w:pPr>
              <w:widowControl/>
              <w:numPr>
                <w:ilvl w:val="1"/>
                <w:numId w:val="17"/>
              </w:numPr>
              <w:overflowPunct w:val="0"/>
              <w:autoSpaceDE w:val="0"/>
              <w:autoSpaceDN w:val="0"/>
              <w:adjustRightInd w:val="0"/>
              <w:spacing w:after="100" w:line="240" w:lineRule="auto"/>
              <w:ind w:left="1208" w:hanging="357"/>
              <w:jc w:val="left"/>
              <w:textAlignment w:val="baseline"/>
              <w:rPr>
                <w:rFonts w:ascii="Times New Roman" w:hAnsi="Times New Roman"/>
                <w:sz w:val="20"/>
                <w:szCs w:val="20"/>
              </w:rPr>
            </w:pPr>
            <w:r w:rsidRPr="0088094E">
              <w:rPr>
                <w:rFonts w:ascii="Times New Roman" w:hAnsi="Times New Roman"/>
                <w:sz w:val="20"/>
                <w:szCs w:val="20"/>
              </w:rPr>
              <w:t>Specify the necessary functions and procedures for an Ambient IoT compact protocol stack and lightweight signalling procedure to enable DO-DTT and DT data transmission</w:t>
            </w:r>
            <w:r w:rsidRPr="0088094E">
              <w:rPr>
                <w:rFonts w:ascii="Times New Roman" w:eastAsia="Times New Roman" w:hAnsi="Times New Roman"/>
                <w:sz w:val="20"/>
                <w:szCs w:val="20"/>
                <w:lang w:eastAsia="ja-JP"/>
              </w:rPr>
              <w:t>:</w:t>
            </w:r>
          </w:p>
          <w:p w14:paraId="7B492782" w14:textId="77777777" w:rsidR="00F16056" w:rsidRPr="0088094E" w:rsidRDefault="00F16056" w:rsidP="00F16056">
            <w:pPr>
              <w:widowControl/>
              <w:numPr>
                <w:ilvl w:val="2"/>
                <w:numId w:val="16"/>
              </w:numPr>
              <w:overflowPunct w:val="0"/>
              <w:autoSpaceDE w:val="0"/>
              <w:autoSpaceDN w:val="0"/>
              <w:adjustRightInd w:val="0"/>
              <w:spacing w:after="100" w:line="240" w:lineRule="auto"/>
              <w:ind w:left="1418"/>
              <w:jc w:val="left"/>
              <w:textAlignment w:val="baseline"/>
              <w:rPr>
                <w:rFonts w:ascii="Times New Roman" w:hAnsi="Times New Roman"/>
                <w:sz w:val="20"/>
                <w:szCs w:val="20"/>
                <w:lang w:val="en-US"/>
              </w:rPr>
            </w:pPr>
            <w:r w:rsidRPr="0088094E">
              <w:rPr>
                <w:rFonts w:ascii="Times New Roman" w:eastAsia="Times New Roman" w:hAnsi="Times New Roman"/>
                <w:sz w:val="20"/>
                <w:szCs w:val="20"/>
              </w:rPr>
              <w:t xml:space="preserve">A-IoT </w:t>
            </w:r>
            <w:r w:rsidRPr="0088094E">
              <w:rPr>
                <w:rFonts w:ascii="Times New Roman" w:hAnsi="Times New Roman"/>
                <w:sz w:val="20"/>
                <w:szCs w:val="20"/>
                <w:lang w:val="en-US"/>
              </w:rPr>
              <w:t>Paging, including subsequent paging for the same service. Support the options that a paging message contains one identifier, and that a paging message contains no identifier. Temporary identifier is not supported, unless required by SA WGs.</w:t>
            </w:r>
          </w:p>
          <w:p w14:paraId="407D908D" w14:textId="77777777" w:rsidR="00F16056" w:rsidRPr="0088094E" w:rsidRDefault="00F16056" w:rsidP="00F16056">
            <w:pPr>
              <w:spacing w:after="100"/>
              <w:ind w:left="1418"/>
              <w:rPr>
                <w:rFonts w:ascii="Times New Roman" w:hAnsi="Times New Roman"/>
                <w:sz w:val="20"/>
                <w:szCs w:val="20"/>
                <w:lang w:val="en-US"/>
              </w:rPr>
            </w:pPr>
            <w:r w:rsidRPr="0088094E">
              <w:rPr>
                <w:rFonts w:ascii="Times New Roman" w:eastAsia="Times New Roman" w:hAnsi="Times New Roman"/>
                <w:sz w:val="20"/>
                <w:szCs w:val="20"/>
              </w:rPr>
              <w:t>Note: RAN2 aims to design a paging message format such that multiple identifiers can be contained in one paging message, for forward compatibility purposes.</w:t>
            </w:r>
          </w:p>
          <w:p w14:paraId="2C1F4179" w14:textId="77777777" w:rsidR="00F16056" w:rsidRPr="0088094E" w:rsidRDefault="00F16056" w:rsidP="00F16056">
            <w:pPr>
              <w:widowControl/>
              <w:numPr>
                <w:ilvl w:val="2"/>
                <w:numId w:val="16"/>
              </w:numPr>
              <w:overflowPunct w:val="0"/>
              <w:autoSpaceDE w:val="0"/>
              <w:autoSpaceDN w:val="0"/>
              <w:adjustRightInd w:val="0"/>
              <w:spacing w:after="100" w:line="240" w:lineRule="auto"/>
              <w:ind w:left="1418"/>
              <w:jc w:val="left"/>
              <w:textAlignment w:val="baseline"/>
              <w:rPr>
                <w:rFonts w:ascii="Times New Roman" w:hAnsi="Times New Roman"/>
                <w:sz w:val="20"/>
                <w:szCs w:val="20"/>
                <w:lang w:val="en-US"/>
              </w:rPr>
            </w:pPr>
            <w:r w:rsidRPr="0088094E">
              <w:rPr>
                <w:rFonts w:ascii="Times New Roman" w:eastAsia="Times New Roman" w:hAnsi="Times New Roman"/>
                <w:sz w:val="20"/>
                <w:szCs w:val="20"/>
              </w:rPr>
              <w:lastRenderedPageBreak/>
              <w:t xml:space="preserve">A-IoT </w:t>
            </w:r>
            <w:r w:rsidRPr="0088094E">
              <w:rPr>
                <w:rFonts w:ascii="Times New Roman" w:hAnsi="Times New Roman"/>
                <w:sz w:val="20"/>
                <w:szCs w:val="20"/>
                <w:lang w:val="en-US"/>
              </w:rPr>
              <w:t>Random access, including re-access for failure handling. Contention-based and contention-free cases are supported. For the contention-based random access, only Solution 1 (3-step only) is included (</w:t>
            </w:r>
            <w:r w:rsidRPr="0088094E">
              <w:rPr>
                <w:rFonts w:ascii="Times New Roman" w:eastAsia="宋体" w:hAnsi="Times New Roman"/>
                <w:sz w:val="20"/>
                <w:szCs w:val="20"/>
                <w:lang w:val="en-US" w:eastAsia="ja-JP"/>
              </w:rPr>
              <w:t>unless RAN2 decides to use</w:t>
            </w:r>
            <w:r w:rsidRPr="0088094E">
              <w:rPr>
                <w:rFonts w:ascii="Times New Roman" w:hAnsi="Times New Roman"/>
                <w:sz w:val="20"/>
                <w:szCs w:val="20"/>
                <w:lang w:val="en-US"/>
              </w:rPr>
              <w:t xml:space="preserve"> Solution 3 (unified solution) by RAN2#129).</w:t>
            </w:r>
          </w:p>
          <w:p w14:paraId="461F870A" w14:textId="77777777" w:rsidR="00F16056" w:rsidRPr="0088094E" w:rsidRDefault="00F16056" w:rsidP="00F16056">
            <w:pPr>
              <w:widowControl/>
              <w:numPr>
                <w:ilvl w:val="2"/>
                <w:numId w:val="16"/>
              </w:numPr>
              <w:overflowPunct w:val="0"/>
              <w:autoSpaceDE w:val="0"/>
              <w:autoSpaceDN w:val="0"/>
              <w:adjustRightInd w:val="0"/>
              <w:spacing w:after="100" w:line="240" w:lineRule="auto"/>
              <w:ind w:left="1418"/>
              <w:jc w:val="left"/>
              <w:textAlignment w:val="baseline"/>
              <w:rPr>
                <w:rFonts w:ascii="Times New Roman" w:hAnsi="Times New Roman"/>
                <w:sz w:val="20"/>
                <w:szCs w:val="20"/>
                <w:lang w:val="en-US"/>
              </w:rPr>
            </w:pPr>
            <w:r w:rsidRPr="0088094E">
              <w:rPr>
                <w:rFonts w:ascii="Times New Roman" w:eastAsia="Times New Roman" w:hAnsi="Times New Roman"/>
                <w:sz w:val="20"/>
                <w:szCs w:val="20"/>
              </w:rPr>
              <w:t xml:space="preserve">A-IoT </w:t>
            </w:r>
            <w:r w:rsidRPr="0088094E">
              <w:rPr>
                <w:rFonts w:ascii="Times New Roman" w:hAnsi="Times New Roman"/>
                <w:sz w:val="20"/>
                <w:szCs w:val="20"/>
                <w:lang w:val="en-US"/>
              </w:rPr>
              <w:t>data transmission, including data (re-)transmission for failure handling.</w:t>
            </w:r>
            <w:r w:rsidRPr="0088094E">
              <w:rPr>
                <w:rFonts w:ascii="Times New Roman" w:hAnsi="Times New Roman"/>
                <w:sz w:val="20"/>
                <w:szCs w:val="20"/>
              </w:rPr>
              <w:t xml:space="preserve"> Segmentation is supported at least in D2R.</w:t>
            </w:r>
          </w:p>
          <w:p w14:paraId="428C5A6E" w14:textId="77777777" w:rsidR="00F16056" w:rsidRPr="0088094E" w:rsidRDefault="00F16056" w:rsidP="00F16056">
            <w:pPr>
              <w:widowControl/>
              <w:numPr>
                <w:ilvl w:val="2"/>
                <w:numId w:val="16"/>
              </w:numPr>
              <w:overflowPunct w:val="0"/>
              <w:autoSpaceDE w:val="0"/>
              <w:autoSpaceDN w:val="0"/>
              <w:adjustRightInd w:val="0"/>
              <w:spacing w:after="100" w:line="240" w:lineRule="auto"/>
              <w:ind w:left="1418"/>
              <w:jc w:val="left"/>
              <w:textAlignment w:val="baseline"/>
              <w:rPr>
                <w:rFonts w:ascii="Times New Roman" w:hAnsi="Times New Roman"/>
                <w:sz w:val="20"/>
                <w:szCs w:val="20"/>
                <w:lang w:val="en-US"/>
              </w:rPr>
            </w:pPr>
            <w:r w:rsidRPr="0088094E">
              <w:rPr>
                <w:rFonts w:ascii="Times New Roman" w:eastAsia="Times New Roman" w:hAnsi="Times New Roman"/>
                <w:sz w:val="20"/>
                <w:szCs w:val="20"/>
              </w:rPr>
              <w:t>Only MAC layer is included</w:t>
            </w:r>
          </w:p>
          <w:p w14:paraId="5B808CAC" w14:textId="1CCE490A" w:rsidR="00F16056" w:rsidRPr="0088094E" w:rsidRDefault="00F16056" w:rsidP="00F16056">
            <w:pPr>
              <w:pStyle w:val="a0"/>
              <w:tabs>
                <w:tab w:val="left" w:pos="2417"/>
              </w:tabs>
              <w:spacing w:after="100"/>
              <w:rPr>
                <w:rFonts w:ascii="Times New Roman" w:eastAsiaTheme="minorEastAsia" w:hAnsi="Times New Roman"/>
                <w:i/>
                <w:color w:val="0070C0"/>
                <w:szCs w:val="20"/>
                <w:lang w:val="en-US" w:eastAsia="zh-CN"/>
              </w:rPr>
            </w:pPr>
            <w:r w:rsidRPr="0088094E">
              <w:rPr>
                <w:rFonts w:ascii="Times New Roman" w:eastAsiaTheme="minorEastAsia" w:hAnsi="Times New Roman"/>
                <w:i/>
                <w:color w:val="0070C0"/>
                <w:szCs w:val="20"/>
                <w:lang w:val="en-US" w:eastAsia="zh-CN"/>
              </w:rPr>
              <w:t>&lt;skip unrelated parts&gt;</w:t>
            </w:r>
            <w:r w:rsidRPr="0088094E">
              <w:rPr>
                <w:rFonts w:ascii="Times New Roman" w:eastAsiaTheme="minorEastAsia" w:hAnsi="Times New Roman"/>
                <w:i/>
                <w:color w:val="0070C0"/>
                <w:szCs w:val="20"/>
                <w:lang w:val="en-US" w:eastAsia="zh-CN"/>
              </w:rPr>
              <w:tab/>
            </w:r>
          </w:p>
        </w:tc>
      </w:tr>
    </w:tbl>
    <w:p w14:paraId="4E9329CE" w14:textId="26123574" w:rsidR="00F16056" w:rsidRPr="0088094E" w:rsidRDefault="00E41F54" w:rsidP="009A35C4">
      <w:pPr>
        <w:snapToGrid w:val="0"/>
        <w:spacing w:before="120" w:after="120" w:line="288" w:lineRule="auto"/>
        <w:rPr>
          <w:rFonts w:ascii="Times New Roman" w:hAnsi="Times New Roman"/>
          <w:sz w:val="20"/>
          <w:szCs w:val="20"/>
        </w:rPr>
      </w:pPr>
      <w:r w:rsidRPr="0088094E">
        <w:rPr>
          <w:rFonts w:ascii="Times New Roman" w:hAnsi="Times New Roman"/>
          <w:sz w:val="20"/>
          <w:szCs w:val="20"/>
        </w:rPr>
        <w:lastRenderedPageBreak/>
        <w:t xml:space="preserve">In this paper, we will give initial discussion on the specification work in RAN2 for </w:t>
      </w:r>
      <w:r w:rsidR="00EF3F35" w:rsidRPr="0088094E">
        <w:rPr>
          <w:rFonts w:ascii="Times New Roman" w:hAnsi="Times New Roman"/>
          <w:sz w:val="20"/>
          <w:szCs w:val="20"/>
        </w:rPr>
        <w:t xml:space="preserve">supporting </w:t>
      </w:r>
      <w:r w:rsidRPr="0088094E">
        <w:rPr>
          <w:rFonts w:ascii="Times New Roman" w:hAnsi="Times New Roman"/>
          <w:sz w:val="20"/>
          <w:szCs w:val="20"/>
        </w:rPr>
        <w:t>A</w:t>
      </w:r>
      <w:r w:rsidR="00F20368">
        <w:rPr>
          <w:rFonts w:ascii="Times New Roman" w:hAnsi="Times New Roman"/>
          <w:sz w:val="20"/>
          <w:szCs w:val="20"/>
        </w:rPr>
        <w:t>-</w:t>
      </w:r>
      <w:r w:rsidRPr="0088094E">
        <w:rPr>
          <w:rFonts w:ascii="Times New Roman" w:hAnsi="Times New Roman"/>
          <w:sz w:val="20"/>
          <w:szCs w:val="20"/>
        </w:rPr>
        <w:t xml:space="preserve">IoT </w:t>
      </w:r>
      <w:r w:rsidR="00EF3F35" w:rsidRPr="0088094E">
        <w:rPr>
          <w:rFonts w:ascii="Times New Roman" w:hAnsi="Times New Roman"/>
          <w:sz w:val="20"/>
          <w:szCs w:val="20"/>
        </w:rPr>
        <w:t>P</w:t>
      </w:r>
      <w:r w:rsidRPr="0088094E">
        <w:rPr>
          <w:rFonts w:ascii="Times New Roman" w:hAnsi="Times New Roman"/>
          <w:sz w:val="20"/>
          <w:szCs w:val="20"/>
        </w:rPr>
        <w:t>aging function.</w:t>
      </w:r>
      <w:r w:rsidR="009A35C4" w:rsidRPr="0088094E">
        <w:rPr>
          <w:rFonts w:ascii="Times New Roman" w:hAnsi="Times New Roman"/>
          <w:sz w:val="20"/>
          <w:szCs w:val="20"/>
        </w:rPr>
        <w:t xml:space="preserve"> </w:t>
      </w:r>
    </w:p>
    <w:p w14:paraId="7334C6C7" w14:textId="4FDE6952" w:rsidR="00485DA5" w:rsidRPr="0069798A" w:rsidRDefault="009034FA" w:rsidP="0069798A">
      <w:pPr>
        <w:pStyle w:val="1"/>
        <w:widowControl/>
        <w:numPr>
          <w:ilvl w:val="0"/>
          <w:numId w:val="5"/>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69798A">
        <w:rPr>
          <w:rFonts w:cs="Arial"/>
          <w:b w:val="0"/>
          <w:bCs w:val="0"/>
          <w:kern w:val="0"/>
          <w:sz w:val="30"/>
          <w:szCs w:val="30"/>
        </w:rPr>
        <w:t>Discussion</w:t>
      </w:r>
    </w:p>
    <w:p w14:paraId="1C61419D" w14:textId="17C79F12" w:rsidR="004F2E4B" w:rsidRDefault="00E61B3F" w:rsidP="00F802CD">
      <w:pPr>
        <w:pStyle w:val="2"/>
        <w:snapToGrid w:val="0"/>
        <w:spacing w:before="300" w:after="100" w:line="360" w:lineRule="auto"/>
        <w:rPr>
          <w:rFonts w:eastAsiaTheme="minorEastAsia" w:cs="Arial"/>
          <w:sz w:val="28"/>
          <w:szCs w:val="28"/>
          <w:lang w:val="en-US" w:eastAsia="zh-CN"/>
        </w:rPr>
      </w:pPr>
      <w:r w:rsidRPr="003C2D4E">
        <w:rPr>
          <w:rFonts w:eastAsiaTheme="minorEastAsia" w:cs="Arial"/>
          <w:sz w:val="28"/>
          <w:szCs w:val="28"/>
          <w:lang w:val="en-US" w:eastAsia="zh-CN"/>
        </w:rPr>
        <w:t>2.</w:t>
      </w:r>
      <w:r w:rsidR="00F32B50" w:rsidRPr="003C2D4E">
        <w:rPr>
          <w:rFonts w:eastAsiaTheme="minorEastAsia" w:cs="Arial"/>
          <w:sz w:val="28"/>
          <w:szCs w:val="28"/>
          <w:lang w:val="en-US" w:eastAsia="zh-CN"/>
        </w:rPr>
        <w:t>1</w:t>
      </w:r>
      <w:r w:rsidRPr="003C2D4E">
        <w:rPr>
          <w:rFonts w:eastAsiaTheme="minorEastAsia" w:cs="Arial"/>
          <w:sz w:val="28"/>
          <w:szCs w:val="28"/>
          <w:lang w:val="en-US" w:eastAsia="zh-CN"/>
        </w:rPr>
        <w:t xml:space="preserve"> </w:t>
      </w:r>
      <w:r w:rsidR="004F2E4B" w:rsidRPr="003C2D4E">
        <w:rPr>
          <w:rFonts w:eastAsiaTheme="minorEastAsia" w:cs="Arial"/>
          <w:sz w:val="28"/>
          <w:szCs w:val="28"/>
          <w:lang w:val="en-US" w:eastAsia="zh-CN"/>
        </w:rPr>
        <w:t>Main function</w:t>
      </w:r>
      <w:r w:rsidR="0088094E" w:rsidRPr="003C2D4E">
        <w:rPr>
          <w:rFonts w:eastAsiaTheme="minorEastAsia" w:cs="Arial"/>
          <w:sz w:val="28"/>
          <w:szCs w:val="28"/>
          <w:lang w:val="en-US" w:eastAsia="zh-CN"/>
        </w:rPr>
        <w:t>alitie</w:t>
      </w:r>
      <w:r w:rsidR="004F2E4B" w:rsidRPr="003C2D4E">
        <w:rPr>
          <w:rFonts w:eastAsiaTheme="minorEastAsia" w:cs="Arial"/>
          <w:sz w:val="28"/>
          <w:szCs w:val="28"/>
          <w:lang w:val="en-US" w:eastAsia="zh-CN"/>
        </w:rPr>
        <w:t>s</w:t>
      </w:r>
      <w:r w:rsidR="00D30E6B" w:rsidRPr="003C2D4E">
        <w:rPr>
          <w:rFonts w:eastAsiaTheme="minorEastAsia" w:cs="Arial"/>
          <w:sz w:val="28"/>
          <w:szCs w:val="28"/>
          <w:lang w:val="en-US" w:eastAsia="zh-CN"/>
        </w:rPr>
        <w:t xml:space="preserve"> of </w:t>
      </w:r>
      <w:r w:rsidR="00FF1DBA">
        <w:rPr>
          <w:rFonts w:eastAsiaTheme="minorEastAsia" w:cs="Arial"/>
          <w:sz w:val="28"/>
          <w:szCs w:val="28"/>
          <w:lang w:val="en-US" w:eastAsia="zh-CN"/>
        </w:rPr>
        <w:t xml:space="preserve">A-IoT </w:t>
      </w:r>
      <w:r w:rsidR="004F2E4B" w:rsidRPr="003C2D4E">
        <w:rPr>
          <w:rFonts w:eastAsiaTheme="minorEastAsia" w:cs="Arial"/>
          <w:sz w:val="28"/>
          <w:szCs w:val="28"/>
          <w:lang w:val="en-US" w:eastAsia="zh-CN"/>
        </w:rPr>
        <w:t xml:space="preserve">Paging </w:t>
      </w:r>
      <w:r w:rsidR="00FF1DBA">
        <w:rPr>
          <w:rFonts w:eastAsiaTheme="minorEastAsia" w:cs="Arial"/>
          <w:sz w:val="28"/>
          <w:szCs w:val="28"/>
          <w:lang w:val="en-US" w:eastAsia="zh-CN"/>
        </w:rPr>
        <w:t>message</w:t>
      </w:r>
    </w:p>
    <w:p w14:paraId="6EAFF2C0" w14:textId="768B506A" w:rsidR="0069798A" w:rsidRDefault="0069798A" w:rsidP="0069798A">
      <w:pPr>
        <w:rPr>
          <w:rFonts w:ascii="Times New Roman" w:hAnsi="Times New Roman"/>
          <w:sz w:val="20"/>
          <w:szCs w:val="20"/>
          <w:lang w:eastAsia="zh-CN"/>
        </w:rPr>
      </w:pPr>
      <w:r w:rsidRPr="0069798A">
        <w:rPr>
          <w:rFonts w:ascii="Times New Roman" w:hAnsi="Times New Roman"/>
          <w:sz w:val="20"/>
          <w:szCs w:val="20"/>
          <w:lang w:eastAsia="zh-CN"/>
        </w:rPr>
        <w:t>The following general procedure in A-IoT air interface [1] is cited in below as reference for following discussion:</w:t>
      </w:r>
    </w:p>
    <w:p w14:paraId="0ACABFC6" w14:textId="767B4A48" w:rsidR="0069798A" w:rsidRPr="0069798A" w:rsidRDefault="00835B6B" w:rsidP="0069798A">
      <w:pPr>
        <w:pStyle w:val="a0"/>
        <w:jc w:val="center"/>
        <w:rPr>
          <w:rFonts w:eastAsiaTheme="minorEastAsia"/>
          <w:lang w:eastAsia="zh-CN"/>
        </w:rPr>
      </w:pPr>
      <w:r w:rsidRPr="00867ABE">
        <w:rPr>
          <w:b/>
          <w:lang w:val="x-none" w:eastAsia="x-none"/>
        </w:rPr>
        <w:object w:dxaOrig="5929" w:dyaOrig="4717" w14:anchorId="1F2BC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25pt;height:179.45pt" o:ole="">
            <v:imagedata r:id="rId8" o:title=""/>
          </v:shape>
          <o:OLEObject Type="Embed" ProgID="Visio.Drawing.15" ShapeID="_x0000_i1025" DrawAspect="Content" ObjectID="_1800446333" r:id="rId9"/>
        </w:object>
      </w:r>
    </w:p>
    <w:p w14:paraId="338B4332" w14:textId="0E3B7CF9" w:rsidR="0069798A" w:rsidRPr="0069798A" w:rsidRDefault="0069798A" w:rsidP="00835B6B">
      <w:pPr>
        <w:pStyle w:val="a0"/>
        <w:spacing w:after="0"/>
        <w:jc w:val="center"/>
        <w:rPr>
          <w:rFonts w:eastAsiaTheme="minorEastAsia"/>
          <w:lang w:eastAsia="zh-CN"/>
        </w:rPr>
      </w:pPr>
      <w:r w:rsidRPr="003E0E30">
        <w:rPr>
          <w:rFonts w:ascii="Times New Roman" w:hAnsi="Times New Roman"/>
          <w:szCs w:val="20"/>
        </w:rPr>
        <w:t>(</w:t>
      </w:r>
      <w:r w:rsidRPr="0088094E">
        <w:rPr>
          <w:rFonts w:ascii="Times New Roman" w:hAnsi="Times New Roman"/>
          <w:szCs w:val="20"/>
        </w:rPr>
        <w:t>TR 38.769</w:t>
      </w:r>
      <w:r w:rsidRPr="0069798A">
        <w:t xml:space="preserve"> </w:t>
      </w:r>
      <w:r w:rsidRPr="0069798A">
        <w:rPr>
          <w:rFonts w:ascii="Times New Roman" w:hAnsi="Times New Roman"/>
          <w:szCs w:val="20"/>
        </w:rPr>
        <w:t>V2.0.1</w:t>
      </w:r>
      <w:r w:rsidRPr="003E0E30">
        <w:rPr>
          <w:rFonts w:ascii="Times New Roman" w:hAnsi="Times New Roman"/>
          <w:szCs w:val="20"/>
        </w:rPr>
        <w:t>)</w:t>
      </w:r>
      <w:r w:rsidRPr="0069798A">
        <w:t xml:space="preserve"> </w:t>
      </w:r>
      <w:r w:rsidRPr="0069798A">
        <w:rPr>
          <w:rFonts w:ascii="Times New Roman" w:hAnsi="Times New Roman"/>
          <w:szCs w:val="20"/>
        </w:rPr>
        <w:t>Figure 6.3.1-1 Overall AS procedures between A-IoT device and reader</w:t>
      </w:r>
    </w:p>
    <w:p w14:paraId="3C900BDD" w14:textId="3948AD2F" w:rsidR="0088094E" w:rsidRDefault="0088094E" w:rsidP="004E60B4">
      <w:pPr>
        <w:pStyle w:val="3"/>
        <w:numPr>
          <w:ilvl w:val="0"/>
          <w:numId w:val="0"/>
        </w:numPr>
        <w:snapToGrid w:val="0"/>
        <w:spacing w:before="400" w:after="160" w:line="240" w:lineRule="auto"/>
        <w:ind w:left="720" w:hanging="720"/>
        <w:rPr>
          <w:rFonts w:cs="Arial"/>
          <w:b w:val="0"/>
          <w:sz w:val="24"/>
          <w:szCs w:val="24"/>
          <w:lang w:val="en-US" w:eastAsia="ja-JP"/>
        </w:rPr>
      </w:pPr>
      <w:r w:rsidRPr="003C2D4E">
        <w:rPr>
          <w:rFonts w:cs="Arial"/>
          <w:b w:val="0"/>
          <w:sz w:val="24"/>
          <w:szCs w:val="24"/>
          <w:lang w:val="en-US" w:eastAsia="ja-JP"/>
        </w:rPr>
        <w:t>2.</w:t>
      </w:r>
      <w:r w:rsidR="003C2D4E">
        <w:rPr>
          <w:rFonts w:cs="Arial"/>
          <w:b w:val="0"/>
          <w:sz w:val="24"/>
          <w:szCs w:val="24"/>
          <w:lang w:val="en-US" w:eastAsia="ja-JP"/>
        </w:rPr>
        <w:t>1</w:t>
      </w:r>
      <w:r w:rsidRPr="003C2D4E">
        <w:rPr>
          <w:rFonts w:cs="Arial"/>
          <w:b w:val="0"/>
          <w:sz w:val="24"/>
          <w:szCs w:val="24"/>
          <w:lang w:val="en-US" w:eastAsia="ja-JP"/>
        </w:rPr>
        <w:t>.1 To indicate the targeted devices</w:t>
      </w:r>
    </w:p>
    <w:p w14:paraId="62D030D6" w14:textId="2844D331" w:rsidR="00C77B2E" w:rsidRDefault="00C77B2E" w:rsidP="00701ACF">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For a basic scenario that service </w:t>
      </w:r>
      <w:r w:rsidRPr="00066A55">
        <w:rPr>
          <w:rFonts w:ascii="Times New Roman" w:hAnsi="Times New Roman"/>
          <w:sz w:val="20"/>
          <w:szCs w:val="20"/>
          <w:lang w:eastAsia="zh-CN"/>
        </w:rPr>
        <w:t>request from CN</w:t>
      </w:r>
      <w:r>
        <w:rPr>
          <w:rFonts w:ascii="Times New Roman" w:hAnsi="Times New Roman"/>
          <w:sz w:val="20"/>
          <w:szCs w:val="20"/>
          <w:lang w:eastAsia="zh-CN"/>
        </w:rPr>
        <w:t xml:space="preserve">/AF indicates to operate (e.g., inventory) a certain number of </w:t>
      </w:r>
      <w:r w:rsidRPr="00852BB6">
        <w:rPr>
          <w:rFonts w:ascii="Times New Roman" w:hAnsi="Times New Roman"/>
          <w:sz w:val="20"/>
          <w:szCs w:val="20"/>
          <w:lang w:eastAsia="zh-CN"/>
        </w:rPr>
        <w:t>devices</w:t>
      </w:r>
      <w:r>
        <w:rPr>
          <w:rFonts w:ascii="Times New Roman" w:hAnsi="Times New Roman"/>
          <w:sz w:val="20"/>
          <w:szCs w:val="20"/>
          <w:lang w:eastAsia="zh-CN"/>
        </w:rPr>
        <w:t>, the reader trigger</w:t>
      </w:r>
      <w:r w:rsidR="00800DA4">
        <w:rPr>
          <w:rFonts w:ascii="Times New Roman" w:hAnsi="Times New Roman"/>
          <w:sz w:val="20"/>
          <w:szCs w:val="20"/>
          <w:lang w:eastAsia="zh-CN"/>
        </w:rPr>
        <w:t>s</w:t>
      </w:r>
      <w:r>
        <w:rPr>
          <w:rFonts w:ascii="Times New Roman" w:hAnsi="Times New Roman"/>
          <w:sz w:val="20"/>
          <w:szCs w:val="20"/>
          <w:lang w:eastAsia="zh-CN"/>
        </w:rPr>
        <w:t xml:space="preserve"> an initial </w:t>
      </w:r>
      <w:r w:rsidR="00800DA4">
        <w:rPr>
          <w:rFonts w:ascii="Times New Roman" w:hAnsi="Times New Roman"/>
          <w:sz w:val="20"/>
          <w:szCs w:val="20"/>
          <w:lang w:eastAsia="zh-CN"/>
        </w:rPr>
        <w:t xml:space="preserve">A-IoT </w:t>
      </w:r>
      <w:r>
        <w:rPr>
          <w:rFonts w:ascii="Times New Roman" w:hAnsi="Times New Roman"/>
          <w:sz w:val="20"/>
          <w:szCs w:val="20"/>
          <w:lang w:eastAsia="zh-CN"/>
        </w:rPr>
        <w:t>Paging message</w:t>
      </w:r>
      <w:r w:rsidR="00800DA4">
        <w:rPr>
          <w:rFonts w:ascii="Times New Roman" w:hAnsi="Times New Roman" w:hint="eastAsia"/>
          <w:sz w:val="20"/>
          <w:szCs w:val="20"/>
          <w:lang w:eastAsia="zh-CN"/>
        </w:rPr>
        <w:t>.</w:t>
      </w:r>
      <w:r w:rsidR="00800DA4">
        <w:rPr>
          <w:rFonts w:ascii="Times New Roman" w:hAnsi="Times New Roman"/>
          <w:sz w:val="20"/>
          <w:szCs w:val="20"/>
          <w:lang w:eastAsia="zh-CN"/>
        </w:rPr>
        <w:t xml:space="preserve"> T</w:t>
      </w:r>
      <w:r w:rsidR="00651CD0">
        <w:rPr>
          <w:rFonts w:ascii="Times New Roman" w:hAnsi="Times New Roman"/>
          <w:sz w:val="20"/>
          <w:szCs w:val="20"/>
          <w:lang w:eastAsia="zh-CN"/>
        </w:rPr>
        <w:t>he</w:t>
      </w:r>
      <w:r>
        <w:rPr>
          <w:rFonts w:ascii="Times New Roman" w:hAnsi="Times New Roman"/>
          <w:sz w:val="20"/>
          <w:szCs w:val="20"/>
          <w:lang w:eastAsia="zh-CN"/>
        </w:rPr>
        <w:t xml:space="preserve"> </w:t>
      </w:r>
      <w:r w:rsidR="00F14465">
        <w:rPr>
          <w:rFonts w:ascii="Times New Roman" w:hAnsi="Times New Roman"/>
          <w:sz w:val="20"/>
          <w:szCs w:val="20"/>
          <w:lang w:eastAsia="zh-CN"/>
        </w:rPr>
        <w:t xml:space="preserve">A-IoT </w:t>
      </w:r>
      <w:r w:rsidR="00800DA4">
        <w:rPr>
          <w:rFonts w:ascii="Times New Roman" w:hAnsi="Times New Roman"/>
          <w:sz w:val="20"/>
          <w:szCs w:val="20"/>
          <w:lang w:eastAsia="zh-CN"/>
        </w:rPr>
        <w:t>Paging</w:t>
      </w:r>
      <w:r>
        <w:rPr>
          <w:rFonts w:ascii="Times New Roman" w:hAnsi="Times New Roman"/>
          <w:sz w:val="20"/>
          <w:szCs w:val="20"/>
          <w:lang w:eastAsia="zh-CN"/>
        </w:rPr>
        <w:t xml:space="preserve"> message</w:t>
      </w:r>
      <w:r w:rsidR="00651CD0">
        <w:rPr>
          <w:rFonts w:ascii="Times New Roman" w:hAnsi="Times New Roman"/>
          <w:sz w:val="20"/>
          <w:szCs w:val="20"/>
          <w:lang w:eastAsia="zh-CN"/>
        </w:rPr>
        <w:t xml:space="preserve"> can </w:t>
      </w:r>
      <w:r w:rsidR="00651CD0" w:rsidRPr="00AF7AD5">
        <w:rPr>
          <w:rFonts w:ascii="Times New Roman" w:hAnsi="Times New Roman"/>
          <w:sz w:val="20"/>
          <w:szCs w:val="20"/>
          <w:lang w:eastAsia="zh-CN"/>
        </w:rPr>
        <w:t>contain one identifier or no identifier</w:t>
      </w:r>
      <w:r>
        <w:rPr>
          <w:rFonts w:ascii="Times New Roman" w:hAnsi="Times New Roman"/>
          <w:sz w:val="20"/>
          <w:szCs w:val="20"/>
          <w:lang w:eastAsia="zh-CN"/>
        </w:rPr>
        <w:t xml:space="preserve"> </w:t>
      </w:r>
      <w:r w:rsidR="00651CD0">
        <w:rPr>
          <w:rFonts w:ascii="Times New Roman" w:hAnsi="Times New Roman"/>
          <w:sz w:val="20"/>
          <w:szCs w:val="20"/>
          <w:lang w:eastAsia="zh-CN"/>
        </w:rPr>
        <w:t xml:space="preserve">to </w:t>
      </w:r>
      <w:r>
        <w:rPr>
          <w:rFonts w:ascii="Times New Roman" w:hAnsi="Times New Roman"/>
          <w:sz w:val="20"/>
          <w:szCs w:val="20"/>
          <w:lang w:eastAsia="zh-CN"/>
        </w:rPr>
        <w:t>trigger the selected/indicated devices to access network and give response (e.g., to send back its</w:t>
      </w:r>
      <w:r w:rsidR="00F14465">
        <w:rPr>
          <w:rFonts w:ascii="Times New Roman" w:hAnsi="Times New Roman"/>
          <w:sz w:val="20"/>
          <w:szCs w:val="20"/>
          <w:lang w:eastAsia="zh-CN"/>
        </w:rPr>
        <w:t xml:space="preserve"> real</w:t>
      </w:r>
      <w:r>
        <w:rPr>
          <w:rFonts w:ascii="Times New Roman" w:hAnsi="Times New Roman"/>
          <w:sz w:val="20"/>
          <w:szCs w:val="20"/>
          <w:lang w:eastAsia="zh-CN"/>
        </w:rPr>
        <w:t xml:space="preserve"> device ID) to the CN/AF</w:t>
      </w:r>
      <w:r w:rsidR="00800DA4">
        <w:rPr>
          <w:rFonts w:ascii="Times New Roman" w:hAnsi="Times New Roman"/>
          <w:sz w:val="20"/>
          <w:szCs w:val="20"/>
          <w:lang w:eastAsia="zh-CN"/>
        </w:rPr>
        <w:t>.</w:t>
      </w:r>
      <w:r w:rsidR="00651CD0">
        <w:rPr>
          <w:rFonts w:ascii="Times New Roman" w:hAnsi="Times New Roman"/>
          <w:sz w:val="20"/>
          <w:szCs w:val="20"/>
          <w:lang w:eastAsia="zh-CN"/>
        </w:rPr>
        <w:t xml:space="preserve"> Here</w:t>
      </w:r>
      <w:r w:rsidR="00F14465" w:rsidRPr="00AF7AD5">
        <w:rPr>
          <w:rFonts w:ascii="Times New Roman" w:hAnsi="Times New Roman"/>
          <w:sz w:val="20"/>
          <w:szCs w:val="20"/>
          <w:lang w:eastAsia="zh-CN"/>
        </w:rPr>
        <w:t xml:space="preserve"> both “one identifier” and “no identifier” can correspond to </w:t>
      </w:r>
      <w:r w:rsidR="00F14465">
        <w:rPr>
          <w:rFonts w:ascii="Times New Roman" w:hAnsi="Times New Roman"/>
          <w:sz w:val="20"/>
          <w:szCs w:val="20"/>
          <w:lang w:eastAsia="zh-CN"/>
        </w:rPr>
        <w:t>device ID information. Per our understanding,</w:t>
      </w:r>
      <w:r w:rsidR="00F14465" w:rsidRPr="00AF7AD5">
        <w:rPr>
          <w:rFonts w:ascii="Times New Roman" w:hAnsi="Times New Roman"/>
          <w:sz w:val="20"/>
          <w:szCs w:val="20"/>
          <w:lang w:eastAsia="zh-CN"/>
        </w:rPr>
        <w:t xml:space="preserve"> “one identifier” corresponds to that a single device</w:t>
      </w:r>
      <w:r w:rsidR="009D2665" w:rsidRPr="00AF7AD5">
        <w:rPr>
          <w:rFonts w:ascii="Times New Roman" w:hAnsi="Times New Roman" w:hint="eastAsia"/>
          <w:sz w:val="20"/>
          <w:szCs w:val="20"/>
          <w:lang w:eastAsia="zh-CN"/>
        </w:rPr>
        <w:t>,</w:t>
      </w:r>
      <w:r w:rsidR="00F14465" w:rsidRPr="00AF7AD5">
        <w:rPr>
          <w:rFonts w:ascii="Times New Roman" w:hAnsi="Times New Roman"/>
          <w:sz w:val="20"/>
          <w:szCs w:val="20"/>
          <w:lang w:eastAsia="zh-CN"/>
        </w:rPr>
        <w:t xml:space="preserve"> or a group of devices</w:t>
      </w:r>
      <w:r w:rsidR="009D2665" w:rsidRPr="00AF7AD5">
        <w:rPr>
          <w:rFonts w:ascii="Times New Roman" w:hAnsi="Times New Roman"/>
          <w:sz w:val="20"/>
          <w:szCs w:val="20"/>
          <w:lang w:eastAsia="zh-CN"/>
        </w:rPr>
        <w:t>,</w:t>
      </w:r>
      <w:r w:rsidR="00F14465">
        <w:rPr>
          <w:rFonts w:ascii="Times New Roman" w:hAnsi="Times New Roman"/>
          <w:sz w:val="20"/>
          <w:szCs w:val="20"/>
          <w:lang w:eastAsia="zh-CN"/>
        </w:rPr>
        <w:t xml:space="preserve"> </w:t>
      </w:r>
      <w:r w:rsidR="009D2665">
        <w:rPr>
          <w:rFonts w:ascii="Times New Roman" w:hAnsi="Times New Roman"/>
          <w:sz w:val="20"/>
          <w:szCs w:val="20"/>
          <w:lang w:eastAsia="zh-CN"/>
        </w:rPr>
        <w:t xml:space="preserve">or a set of devices </w:t>
      </w:r>
      <w:r w:rsidR="00F14465">
        <w:rPr>
          <w:rFonts w:ascii="Times New Roman" w:hAnsi="Times New Roman"/>
          <w:sz w:val="20"/>
          <w:szCs w:val="20"/>
          <w:lang w:eastAsia="zh-CN"/>
        </w:rPr>
        <w:t>are selected and</w:t>
      </w:r>
      <w:r w:rsidR="00651CD0">
        <w:rPr>
          <w:rFonts w:ascii="Times New Roman" w:hAnsi="Times New Roman"/>
          <w:sz w:val="20"/>
          <w:szCs w:val="20"/>
          <w:lang w:eastAsia="zh-CN"/>
        </w:rPr>
        <w:t xml:space="preserve"> </w:t>
      </w:r>
      <w:r w:rsidR="00F14465">
        <w:rPr>
          <w:rFonts w:ascii="Times New Roman" w:hAnsi="Times New Roman"/>
          <w:sz w:val="20"/>
          <w:szCs w:val="20"/>
          <w:lang w:eastAsia="zh-CN"/>
        </w:rPr>
        <w:t>“</w:t>
      </w:r>
      <w:r w:rsidR="00651CD0">
        <w:rPr>
          <w:rFonts w:ascii="Times New Roman" w:hAnsi="Times New Roman"/>
          <w:sz w:val="20"/>
          <w:szCs w:val="20"/>
          <w:lang w:eastAsia="zh-CN"/>
        </w:rPr>
        <w:t>no identifier</w:t>
      </w:r>
      <w:r w:rsidR="00F14465">
        <w:rPr>
          <w:rFonts w:ascii="Times New Roman" w:hAnsi="Times New Roman"/>
          <w:sz w:val="20"/>
          <w:szCs w:val="20"/>
          <w:lang w:eastAsia="zh-CN"/>
        </w:rPr>
        <w:t>”</w:t>
      </w:r>
      <w:r w:rsidR="00651CD0">
        <w:rPr>
          <w:rFonts w:ascii="Times New Roman" w:hAnsi="Times New Roman"/>
          <w:sz w:val="20"/>
          <w:szCs w:val="20"/>
          <w:lang w:eastAsia="zh-CN"/>
        </w:rPr>
        <w:t xml:space="preserve"> </w:t>
      </w:r>
      <w:r w:rsidR="00F14465" w:rsidRPr="00AF7AD5">
        <w:rPr>
          <w:rFonts w:ascii="Times New Roman" w:hAnsi="Times New Roman"/>
          <w:sz w:val="20"/>
          <w:szCs w:val="20"/>
          <w:lang w:eastAsia="zh-CN"/>
        </w:rPr>
        <w:t>corresponds to</w:t>
      </w:r>
      <w:r w:rsidR="00651CD0">
        <w:rPr>
          <w:rFonts w:ascii="Times New Roman" w:hAnsi="Times New Roman"/>
          <w:sz w:val="20"/>
          <w:szCs w:val="20"/>
          <w:lang w:eastAsia="zh-CN"/>
        </w:rPr>
        <w:t xml:space="preserve"> </w:t>
      </w:r>
      <w:r w:rsidR="00F14465">
        <w:rPr>
          <w:rFonts w:ascii="Times New Roman" w:hAnsi="Times New Roman"/>
          <w:sz w:val="20"/>
          <w:szCs w:val="20"/>
          <w:lang w:eastAsia="zh-CN"/>
        </w:rPr>
        <w:t xml:space="preserve">that </w:t>
      </w:r>
      <w:r w:rsidR="00651CD0">
        <w:rPr>
          <w:rFonts w:ascii="Times New Roman" w:hAnsi="Times New Roman"/>
          <w:sz w:val="20"/>
          <w:szCs w:val="20"/>
          <w:lang w:eastAsia="zh-CN"/>
        </w:rPr>
        <w:t>all the relevant devices are selected</w:t>
      </w:r>
      <w:r w:rsidR="00F14465">
        <w:rPr>
          <w:rFonts w:ascii="Times New Roman" w:hAnsi="Times New Roman"/>
          <w:sz w:val="20"/>
          <w:szCs w:val="20"/>
          <w:lang w:eastAsia="zh-CN"/>
        </w:rPr>
        <w:t>. The WID scope also requires</w:t>
      </w:r>
      <w:r w:rsidR="00F14465" w:rsidRPr="00AF7AD5">
        <w:rPr>
          <w:rFonts w:ascii="Times New Roman" w:hAnsi="Times New Roman"/>
          <w:sz w:val="20"/>
          <w:szCs w:val="20"/>
          <w:lang w:eastAsia="zh-CN"/>
        </w:rPr>
        <w:t xml:space="preserve"> the forward compatibility for Paging message design, such that multiple identifiers can be contained in one paging message.</w:t>
      </w:r>
    </w:p>
    <w:p w14:paraId="3ADFD42B" w14:textId="23996754" w:rsidR="00B77C91" w:rsidRDefault="00800DA4" w:rsidP="00701ACF">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It can be seen that the device</w:t>
      </w:r>
      <w:r w:rsidR="00B77C91">
        <w:rPr>
          <w:rFonts w:ascii="Times New Roman" w:hAnsi="Times New Roman"/>
          <w:sz w:val="20"/>
          <w:szCs w:val="20"/>
          <w:lang w:eastAsia="zh-CN"/>
        </w:rPr>
        <w:t xml:space="preserve"> ID </w:t>
      </w:r>
      <w:r>
        <w:rPr>
          <w:rFonts w:ascii="Times New Roman" w:hAnsi="Times New Roman"/>
          <w:sz w:val="20"/>
          <w:szCs w:val="20"/>
          <w:lang w:eastAsia="zh-CN"/>
        </w:rPr>
        <w:t>information</w:t>
      </w:r>
      <w:r w:rsidRPr="00701ACF">
        <w:rPr>
          <w:rFonts w:ascii="Times New Roman" w:hAnsi="Times New Roman"/>
          <w:sz w:val="20"/>
          <w:szCs w:val="20"/>
          <w:lang w:eastAsia="zh-CN"/>
        </w:rPr>
        <w:t xml:space="preserve"> is the most </w:t>
      </w:r>
      <w:r>
        <w:rPr>
          <w:rFonts w:ascii="Times New Roman" w:hAnsi="Times New Roman"/>
          <w:sz w:val="20"/>
          <w:szCs w:val="20"/>
          <w:lang w:eastAsia="zh-CN"/>
        </w:rPr>
        <w:t xml:space="preserve">important </w:t>
      </w:r>
      <w:r w:rsidRPr="00701ACF">
        <w:rPr>
          <w:rFonts w:ascii="Times New Roman" w:hAnsi="Times New Roman"/>
          <w:sz w:val="20"/>
          <w:szCs w:val="20"/>
          <w:lang w:eastAsia="zh-CN"/>
        </w:rPr>
        <w:t>part</w:t>
      </w:r>
      <w:r>
        <w:rPr>
          <w:rFonts w:ascii="Times New Roman" w:hAnsi="Times New Roman"/>
          <w:sz w:val="20"/>
          <w:szCs w:val="20"/>
          <w:lang w:eastAsia="zh-CN"/>
        </w:rPr>
        <w:t xml:space="preserve"> in the</w:t>
      </w:r>
      <w:r w:rsidR="00FF1DBA">
        <w:rPr>
          <w:rFonts w:ascii="Times New Roman" w:hAnsi="Times New Roman"/>
          <w:sz w:val="20"/>
          <w:szCs w:val="20"/>
          <w:lang w:eastAsia="zh-CN"/>
        </w:rPr>
        <w:t xml:space="preserve"> A-IoT</w:t>
      </w:r>
      <w:r w:rsidRPr="00800DA4">
        <w:rPr>
          <w:rFonts w:ascii="Times New Roman" w:hAnsi="Times New Roman"/>
          <w:sz w:val="20"/>
          <w:szCs w:val="20"/>
          <w:lang w:eastAsia="zh-CN"/>
        </w:rPr>
        <w:t xml:space="preserve"> </w:t>
      </w:r>
      <w:r>
        <w:rPr>
          <w:rFonts w:ascii="Times New Roman" w:hAnsi="Times New Roman"/>
          <w:sz w:val="20"/>
          <w:szCs w:val="20"/>
          <w:lang w:eastAsia="zh-CN"/>
        </w:rPr>
        <w:t>Paging</w:t>
      </w:r>
      <w:r w:rsidRPr="00701ACF">
        <w:rPr>
          <w:rFonts w:ascii="Times New Roman" w:hAnsi="Times New Roman"/>
          <w:sz w:val="20"/>
          <w:szCs w:val="20"/>
          <w:lang w:eastAsia="zh-CN"/>
        </w:rPr>
        <w:t xml:space="preserve"> message. </w:t>
      </w:r>
      <w:r w:rsidR="0090475A" w:rsidRPr="0088094E">
        <w:rPr>
          <w:rFonts w:ascii="Times New Roman" w:hAnsi="Times New Roman"/>
          <w:sz w:val="20"/>
          <w:szCs w:val="20"/>
          <w:lang w:eastAsia="zh-CN"/>
        </w:rPr>
        <w:t>The device</w:t>
      </w:r>
      <w:r w:rsidR="0090475A">
        <w:rPr>
          <w:rFonts w:ascii="Times New Roman" w:hAnsi="Times New Roman"/>
          <w:sz w:val="20"/>
          <w:szCs w:val="20"/>
          <w:lang w:eastAsia="zh-CN"/>
        </w:rPr>
        <w:t xml:space="preserve"> needs</w:t>
      </w:r>
      <w:r w:rsidR="0090475A" w:rsidRPr="0088094E">
        <w:rPr>
          <w:rFonts w:ascii="Times New Roman" w:hAnsi="Times New Roman"/>
          <w:sz w:val="20"/>
          <w:szCs w:val="20"/>
          <w:lang w:eastAsia="zh-CN"/>
        </w:rPr>
        <w:t xml:space="preserve"> to compare its stored device ID </w:t>
      </w:r>
      <w:r w:rsidR="0090475A">
        <w:rPr>
          <w:rFonts w:ascii="Times New Roman" w:hAnsi="Times New Roman"/>
          <w:sz w:val="20"/>
          <w:szCs w:val="20"/>
          <w:lang w:eastAsia="zh-CN"/>
        </w:rPr>
        <w:t xml:space="preserve">information </w:t>
      </w:r>
      <w:r w:rsidR="0090475A" w:rsidRPr="0088094E">
        <w:rPr>
          <w:rFonts w:ascii="Times New Roman" w:hAnsi="Times New Roman"/>
          <w:sz w:val="20"/>
          <w:szCs w:val="20"/>
          <w:lang w:eastAsia="zh-CN"/>
        </w:rPr>
        <w:t xml:space="preserve">with the provided device ID </w:t>
      </w:r>
      <w:r w:rsidR="0090475A">
        <w:rPr>
          <w:rFonts w:ascii="Times New Roman" w:hAnsi="Times New Roman"/>
          <w:sz w:val="20"/>
          <w:szCs w:val="20"/>
          <w:lang w:eastAsia="zh-CN"/>
        </w:rPr>
        <w:t xml:space="preserve">information </w:t>
      </w:r>
      <w:r w:rsidR="0090475A" w:rsidRPr="0088094E">
        <w:rPr>
          <w:rFonts w:ascii="Times New Roman" w:hAnsi="Times New Roman"/>
          <w:sz w:val="20"/>
          <w:szCs w:val="20"/>
          <w:lang w:eastAsia="zh-CN"/>
        </w:rPr>
        <w:t>and determine whether it needs to respond the A</w:t>
      </w:r>
      <w:r w:rsidR="00F20368">
        <w:rPr>
          <w:rFonts w:ascii="Times New Roman" w:hAnsi="Times New Roman"/>
          <w:sz w:val="20"/>
          <w:szCs w:val="20"/>
          <w:lang w:eastAsia="zh-CN"/>
        </w:rPr>
        <w:t>-</w:t>
      </w:r>
      <w:r w:rsidR="0090475A" w:rsidRPr="0088094E">
        <w:rPr>
          <w:rFonts w:ascii="Times New Roman" w:hAnsi="Times New Roman"/>
          <w:sz w:val="20"/>
          <w:szCs w:val="20"/>
          <w:lang w:eastAsia="zh-CN"/>
        </w:rPr>
        <w:t xml:space="preserve">IoT </w:t>
      </w:r>
      <w:r w:rsidR="0090475A">
        <w:rPr>
          <w:rFonts w:ascii="Times New Roman" w:hAnsi="Times New Roman"/>
          <w:sz w:val="20"/>
          <w:szCs w:val="20"/>
          <w:lang w:eastAsia="zh-CN"/>
        </w:rPr>
        <w:t xml:space="preserve">operation. </w:t>
      </w:r>
      <w:r>
        <w:rPr>
          <w:rFonts w:ascii="Times New Roman" w:hAnsi="Times New Roman"/>
          <w:sz w:val="20"/>
          <w:szCs w:val="20"/>
          <w:lang w:eastAsia="zh-CN"/>
        </w:rPr>
        <w:t>From the procedure perspective, t</w:t>
      </w:r>
      <w:r w:rsidRPr="00701ACF">
        <w:rPr>
          <w:rFonts w:ascii="Times New Roman" w:hAnsi="Times New Roman"/>
          <w:sz w:val="20"/>
          <w:szCs w:val="20"/>
          <w:lang w:eastAsia="zh-CN"/>
        </w:rPr>
        <w:t>he</w:t>
      </w:r>
      <w:r>
        <w:rPr>
          <w:rFonts w:ascii="Times New Roman" w:hAnsi="Times New Roman"/>
          <w:sz w:val="20"/>
          <w:szCs w:val="20"/>
          <w:lang w:eastAsia="zh-CN"/>
        </w:rPr>
        <w:t xml:space="preserve"> device’s MAC entity </w:t>
      </w:r>
      <w:r w:rsidRPr="00701ACF">
        <w:rPr>
          <w:rFonts w:ascii="Times New Roman" w:hAnsi="Times New Roman"/>
          <w:sz w:val="20"/>
          <w:szCs w:val="20"/>
          <w:lang w:eastAsia="zh-CN"/>
        </w:rPr>
        <w:t>needs to first</w:t>
      </w:r>
      <w:r>
        <w:rPr>
          <w:rFonts w:ascii="Times New Roman" w:hAnsi="Times New Roman"/>
          <w:sz w:val="20"/>
          <w:szCs w:val="20"/>
          <w:lang w:eastAsia="zh-CN"/>
        </w:rPr>
        <w:t>ly</w:t>
      </w:r>
      <w:r w:rsidRPr="00701ACF">
        <w:rPr>
          <w:rFonts w:ascii="Times New Roman" w:hAnsi="Times New Roman"/>
          <w:sz w:val="20"/>
          <w:szCs w:val="20"/>
          <w:lang w:eastAsia="zh-CN"/>
        </w:rPr>
        <w:t xml:space="preserve"> </w:t>
      </w:r>
      <w:r w:rsidR="00B77C91">
        <w:rPr>
          <w:rFonts w:ascii="Times New Roman" w:hAnsi="Times New Roman"/>
          <w:sz w:val="20"/>
          <w:szCs w:val="20"/>
          <w:lang w:eastAsia="zh-CN"/>
        </w:rPr>
        <w:t>address</w:t>
      </w:r>
      <w:r w:rsidRPr="00701ACF">
        <w:rPr>
          <w:rFonts w:ascii="Times New Roman" w:hAnsi="Times New Roman"/>
          <w:sz w:val="20"/>
          <w:szCs w:val="20"/>
          <w:lang w:eastAsia="zh-CN"/>
        </w:rPr>
        <w:t xml:space="preserve"> this information to determine whether it is the targeted </w:t>
      </w:r>
      <w:r>
        <w:rPr>
          <w:rFonts w:ascii="Times New Roman" w:hAnsi="Times New Roman"/>
          <w:sz w:val="20"/>
          <w:szCs w:val="20"/>
          <w:lang w:eastAsia="zh-CN"/>
        </w:rPr>
        <w:t>device</w:t>
      </w:r>
      <w:r w:rsidRPr="00701ACF">
        <w:rPr>
          <w:rFonts w:ascii="Times New Roman" w:hAnsi="Times New Roman"/>
          <w:sz w:val="20"/>
          <w:szCs w:val="20"/>
          <w:lang w:eastAsia="zh-CN"/>
        </w:rPr>
        <w:t xml:space="preserve"> before proceed</w:t>
      </w:r>
      <w:r>
        <w:rPr>
          <w:rFonts w:ascii="Times New Roman" w:hAnsi="Times New Roman"/>
          <w:sz w:val="20"/>
          <w:szCs w:val="20"/>
          <w:lang w:eastAsia="zh-CN"/>
        </w:rPr>
        <w:t>ing</w:t>
      </w:r>
      <w:r w:rsidRPr="00701ACF">
        <w:rPr>
          <w:rFonts w:ascii="Times New Roman" w:hAnsi="Times New Roman"/>
          <w:sz w:val="20"/>
          <w:szCs w:val="20"/>
          <w:lang w:eastAsia="zh-CN"/>
        </w:rPr>
        <w:t xml:space="preserve"> with subsequent processes. If this information </w:t>
      </w:r>
      <w:r w:rsidR="0090475A">
        <w:rPr>
          <w:rFonts w:ascii="Times New Roman" w:hAnsi="Times New Roman"/>
          <w:sz w:val="20"/>
          <w:szCs w:val="20"/>
          <w:lang w:eastAsia="zh-CN"/>
        </w:rPr>
        <w:t>were</w:t>
      </w:r>
      <w:r w:rsidRPr="00701ACF">
        <w:rPr>
          <w:rFonts w:ascii="Times New Roman" w:hAnsi="Times New Roman"/>
          <w:sz w:val="20"/>
          <w:szCs w:val="20"/>
          <w:lang w:eastAsia="zh-CN"/>
        </w:rPr>
        <w:t xml:space="preserve"> placed inside a container that is not visible to the </w:t>
      </w:r>
      <w:r w:rsidR="00B77C91">
        <w:rPr>
          <w:rFonts w:ascii="Times New Roman" w:hAnsi="Times New Roman"/>
          <w:sz w:val="20"/>
          <w:szCs w:val="20"/>
          <w:lang w:eastAsia="zh-CN"/>
        </w:rPr>
        <w:t xml:space="preserve">device’s MAC </w:t>
      </w:r>
      <w:r w:rsidRPr="00701ACF">
        <w:rPr>
          <w:rFonts w:ascii="Times New Roman" w:hAnsi="Times New Roman"/>
          <w:sz w:val="20"/>
          <w:szCs w:val="20"/>
          <w:lang w:eastAsia="zh-CN"/>
        </w:rPr>
        <w:t>layer</w:t>
      </w:r>
      <w:r w:rsidR="00B77C91">
        <w:rPr>
          <w:rFonts w:ascii="Times New Roman" w:hAnsi="Times New Roman"/>
          <w:sz w:val="20"/>
          <w:szCs w:val="20"/>
          <w:lang w:eastAsia="zh-CN"/>
        </w:rPr>
        <w:t xml:space="preserve"> and</w:t>
      </w:r>
      <w:r w:rsidRPr="00701ACF">
        <w:rPr>
          <w:rFonts w:ascii="Times New Roman" w:hAnsi="Times New Roman"/>
          <w:sz w:val="20"/>
          <w:szCs w:val="20"/>
          <w:lang w:eastAsia="zh-CN"/>
        </w:rPr>
        <w:t xml:space="preserve"> </w:t>
      </w:r>
      <w:r w:rsidR="00B77C91">
        <w:rPr>
          <w:rFonts w:ascii="Times New Roman" w:hAnsi="Times New Roman"/>
          <w:sz w:val="20"/>
          <w:szCs w:val="20"/>
          <w:lang w:eastAsia="zh-CN"/>
        </w:rPr>
        <w:t xml:space="preserve">needs to be </w:t>
      </w:r>
      <w:r w:rsidRPr="00701ACF">
        <w:rPr>
          <w:rFonts w:ascii="Times New Roman" w:hAnsi="Times New Roman"/>
          <w:sz w:val="20"/>
          <w:szCs w:val="20"/>
          <w:lang w:eastAsia="zh-CN"/>
        </w:rPr>
        <w:t xml:space="preserve">handed over to higher layer </w:t>
      </w:r>
      <w:r w:rsidR="00B77C91">
        <w:rPr>
          <w:rFonts w:ascii="Times New Roman" w:hAnsi="Times New Roman" w:hint="eastAsia"/>
          <w:sz w:val="20"/>
          <w:szCs w:val="20"/>
          <w:lang w:eastAsia="zh-CN"/>
        </w:rPr>
        <w:t>(</w:t>
      </w:r>
      <w:r w:rsidR="00B77C91">
        <w:rPr>
          <w:rFonts w:ascii="Times New Roman" w:hAnsi="Times New Roman"/>
          <w:sz w:val="20"/>
          <w:szCs w:val="20"/>
          <w:lang w:eastAsia="zh-CN"/>
        </w:rPr>
        <w:t xml:space="preserve">e.g., A-IoT NAS layer) </w:t>
      </w:r>
      <w:r w:rsidRPr="00701ACF">
        <w:rPr>
          <w:rFonts w:ascii="Times New Roman" w:hAnsi="Times New Roman"/>
          <w:sz w:val="20"/>
          <w:szCs w:val="20"/>
          <w:lang w:eastAsia="zh-CN"/>
        </w:rPr>
        <w:t xml:space="preserve">for processing, </w:t>
      </w:r>
      <w:r w:rsidR="00B77C91">
        <w:rPr>
          <w:rFonts w:ascii="Times New Roman" w:hAnsi="Times New Roman"/>
          <w:sz w:val="20"/>
          <w:szCs w:val="20"/>
          <w:lang w:eastAsia="zh-CN"/>
        </w:rPr>
        <w:t>the MAC procedure for handling Paging message will be interrupted</w:t>
      </w:r>
      <w:r w:rsidR="00B77C91" w:rsidRPr="00B77C91">
        <w:rPr>
          <w:rFonts w:ascii="Times New Roman" w:hAnsi="Times New Roman"/>
          <w:sz w:val="20"/>
          <w:szCs w:val="20"/>
          <w:lang w:eastAsia="zh-CN"/>
        </w:rPr>
        <w:t xml:space="preserve"> and cannot resume until the </w:t>
      </w:r>
      <w:r w:rsidR="00B77C91">
        <w:rPr>
          <w:rFonts w:ascii="Times New Roman" w:hAnsi="Times New Roman"/>
          <w:sz w:val="20"/>
          <w:szCs w:val="20"/>
          <w:lang w:eastAsia="zh-CN"/>
        </w:rPr>
        <w:t>result of check</w:t>
      </w:r>
      <w:r w:rsidR="00B77C91">
        <w:rPr>
          <w:rFonts w:ascii="Times New Roman" w:hAnsi="Times New Roman" w:hint="eastAsia"/>
          <w:sz w:val="20"/>
          <w:szCs w:val="20"/>
          <w:lang w:eastAsia="zh-CN"/>
        </w:rPr>
        <w:t>i</w:t>
      </w:r>
      <w:r w:rsidR="00B77C91">
        <w:rPr>
          <w:rFonts w:ascii="Times New Roman" w:hAnsi="Times New Roman"/>
          <w:sz w:val="20"/>
          <w:szCs w:val="20"/>
          <w:lang w:eastAsia="zh-CN"/>
        </w:rPr>
        <w:t>ng</w:t>
      </w:r>
      <w:r w:rsidR="00B77C91" w:rsidRPr="00B77C91">
        <w:rPr>
          <w:rFonts w:ascii="Times New Roman" w:hAnsi="Times New Roman"/>
          <w:sz w:val="20"/>
          <w:szCs w:val="20"/>
          <w:lang w:eastAsia="zh-CN"/>
        </w:rPr>
        <w:t xml:space="preserve"> </w:t>
      </w:r>
      <w:r w:rsidR="00B77C91">
        <w:rPr>
          <w:rFonts w:ascii="Times New Roman" w:hAnsi="Times New Roman"/>
          <w:sz w:val="20"/>
          <w:szCs w:val="20"/>
          <w:lang w:eastAsia="zh-CN"/>
        </w:rPr>
        <w:t>device ID information</w:t>
      </w:r>
      <w:r w:rsidR="00B77C91" w:rsidRPr="00B77C91">
        <w:rPr>
          <w:rFonts w:ascii="Times New Roman" w:hAnsi="Times New Roman"/>
          <w:sz w:val="20"/>
          <w:szCs w:val="20"/>
          <w:lang w:eastAsia="zh-CN"/>
        </w:rPr>
        <w:t xml:space="preserve"> is returned from the higher layer to MAC layer.</w:t>
      </w:r>
      <w:r w:rsidR="0090475A">
        <w:rPr>
          <w:rFonts w:ascii="Times New Roman" w:hAnsi="Times New Roman"/>
          <w:sz w:val="20"/>
          <w:szCs w:val="20"/>
          <w:lang w:eastAsia="zh-CN"/>
        </w:rPr>
        <w:t xml:space="preserve"> So from RAN2 perspective, </w:t>
      </w:r>
      <w:r w:rsidR="0090475A" w:rsidRPr="00701ACF">
        <w:rPr>
          <w:rFonts w:ascii="Times New Roman" w:hAnsi="Times New Roman"/>
          <w:sz w:val="20"/>
          <w:szCs w:val="20"/>
          <w:lang w:eastAsia="zh-CN"/>
        </w:rPr>
        <w:t>there</w:t>
      </w:r>
      <w:r w:rsidR="0090475A" w:rsidRPr="00AF7AD5">
        <w:rPr>
          <w:rFonts w:ascii="Times New Roman" w:hAnsi="Times New Roman"/>
          <w:sz w:val="20"/>
          <w:szCs w:val="20"/>
          <w:lang w:eastAsia="zh-CN"/>
        </w:rPr>
        <w:t xml:space="preserve"> </w:t>
      </w:r>
      <w:r w:rsidR="0090475A" w:rsidRPr="0090475A">
        <w:rPr>
          <w:rFonts w:ascii="Times New Roman" w:hAnsi="Times New Roman"/>
          <w:sz w:val="20"/>
          <w:szCs w:val="20"/>
          <w:lang w:eastAsia="zh-CN"/>
        </w:rPr>
        <w:t xml:space="preserve">should be </w:t>
      </w:r>
      <w:r w:rsidR="0090475A">
        <w:rPr>
          <w:rFonts w:ascii="Times New Roman" w:hAnsi="Times New Roman"/>
          <w:sz w:val="20"/>
          <w:szCs w:val="20"/>
          <w:lang w:eastAsia="zh-CN"/>
        </w:rPr>
        <w:t>device ID information</w:t>
      </w:r>
      <w:r w:rsidR="0090475A" w:rsidRPr="0090475A">
        <w:rPr>
          <w:rFonts w:ascii="Times New Roman" w:hAnsi="Times New Roman"/>
          <w:sz w:val="20"/>
          <w:szCs w:val="20"/>
          <w:lang w:eastAsia="zh-CN"/>
        </w:rPr>
        <w:t xml:space="preserve"> included in</w:t>
      </w:r>
      <w:r w:rsidR="0090475A">
        <w:rPr>
          <w:rFonts w:ascii="Times New Roman" w:hAnsi="Times New Roman"/>
          <w:sz w:val="20"/>
          <w:szCs w:val="20"/>
          <w:lang w:eastAsia="zh-CN"/>
        </w:rPr>
        <w:t xml:space="preserve"> the Paging message</w:t>
      </w:r>
      <w:r w:rsidR="0090475A" w:rsidRPr="0090475A">
        <w:rPr>
          <w:rFonts w:ascii="Times New Roman" w:hAnsi="Times New Roman"/>
          <w:sz w:val="20"/>
          <w:szCs w:val="20"/>
          <w:lang w:eastAsia="zh-CN"/>
        </w:rPr>
        <w:t xml:space="preserve"> that is visible to the MAC layer</w:t>
      </w:r>
      <w:r w:rsidR="0090475A">
        <w:rPr>
          <w:rFonts w:ascii="Times New Roman" w:hAnsi="Times New Roman"/>
          <w:sz w:val="20"/>
          <w:szCs w:val="20"/>
          <w:lang w:eastAsia="zh-CN"/>
        </w:rPr>
        <w:t>.</w:t>
      </w:r>
    </w:p>
    <w:p w14:paraId="0B961E29" w14:textId="2A7DC572" w:rsidR="0090475A" w:rsidRPr="0090475A" w:rsidRDefault="0090475A" w:rsidP="0090475A">
      <w:pPr>
        <w:snapToGrid w:val="0"/>
        <w:spacing w:before="120" w:after="120" w:line="288" w:lineRule="auto"/>
        <w:rPr>
          <w:rFonts w:ascii="Times New Roman" w:hAnsi="Times New Roman"/>
          <w:b/>
          <w:sz w:val="20"/>
          <w:szCs w:val="20"/>
        </w:rPr>
      </w:pPr>
      <w:r w:rsidRPr="0090475A">
        <w:rPr>
          <w:rFonts w:ascii="Times New Roman" w:hAnsi="Times New Roman"/>
          <w:b/>
          <w:sz w:val="20"/>
          <w:szCs w:val="20"/>
        </w:rPr>
        <w:lastRenderedPageBreak/>
        <w:t>Observation 1a: From the procedure perspective, the device’s MAC entity needs to firstly address the device ID information</w:t>
      </w:r>
      <w:r w:rsidR="009D2665">
        <w:rPr>
          <w:rFonts w:ascii="Times New Roman" w:hAnsi="Times New Roman"/>
          <w:b/>
          <w:sz w:val="20"/>
          <w:szCs w:val="20"/>
        </w:rPr>
        <w:t xml:space="preserve"> in A-IoT Paging message</w:t>
      </w:r>
      <w:r w:rsidRPr="0090475A">
        <w:rPr>
          <w:rFonts w:ascii="Times New Roman" w:hAnsi="Times New Roman"/>
          <w:b/>
          <w:sz w:val="20"/>
          <w:szCs w:val="20"/>
        </w:rPr>
        <w:t xml:space="preserve"> to determine whether it is the targeted device before proceeding with subsequent processes.</w:t>
      </w:r>
    </w:p>
    <w:p w14:paraId="1B0485FA" w14:textId="25755865" w:rsidR="003E0E30" w:rsidRDefault="003E0E30" w:rsidP="003E0E30">
      <w:pPr>
        <w:snapToGrid w:val="0"/>
        <w:spacing w:before="120" w:after="120" w:line="288" w:lineRule="auto"/>
        <w:rPr>
          <w:rFonts w:ascii="Times New Roman" w:hAnsi="Times New Roman"/>
          <w:sz w:val="20"/>
          <w:szCs w:val="20"/>
        </w:rPr>
      </w:pPr>
      <w:r w:rsidRPr="0088094E">
        <w:rPr>
          <w:rFonts w:ascii="Times New Roman" w:hAnsi="Times New Roman"/>
          <w:sz w:val="20"/>
          <w:szCs w:val="20"/>
        </w:rPr>
        <w:t xml:space="preserve">SA2 </w:t>
      </w:r>
      <w:r w:rsidR="00763DDC">
        <w:rPr>
          <w:rFonts w:ascii="Times New Roman" w:hAnsi="Times New Roman"/>
          <w:sz w:val="20"/>
          <w:szCs w:val="20"/>
        </w:rPr>
        <w:t xml:space="preserve">[3] </w:t>
      </w:r>
      <w:r w:rsidRPr="0088094E">
        <w:rPr>
          <w:rFonts w:ascii="Times New Roman" w:hAnsi="Times New Roman"/>
          <w:sz w:val="20"/>
          <w:szCs w:val="20"/>
        </w:rPr>
        <w:t>has agreed</w:t>
      </w:r>
      <w:r w:rsidRPr="003E0E30">
        <w:rPr>
          <w:rFonts w:ascii="Times New Roman" w:hAnsi="Times New Roman"/>
          <w:sz w:val="20"/>
          <w:szCs w:val="20"/>
        </w:rPr>
        <w:t xml:space="preserve"> following principles for Identifier and Identification Management for A-IoT device:</w:t>
      </w:r>
    </w:p>
    <w:p w14:paraId="1DAA6265" w14:textId="3E1692A0" w:rsidR="003E0E30" w:rsidRPr="003E0E30" w:rsidRDefault="003E0E30" w:rsidP="003E0E30">
      <w:pPr>
        <w:pStyle w:val="afd"/>
        <w:numPr>
          <w:ilvl w:val="3"/>
          <w:numId w:val="28"/>
        </w:numPr>
        <w:snapToGrid w:val="0"/>
        <w:spacing w:before="120" w:after="120" w:line="288" w:lineRule="auto"/>
        <w:ind w:left="704" w:firstLineChars="0"/>
        <w:rPr>
          <w:rFonts w:ascii="Times New Roman" w:hAnsi="Times New Roman"/>
          <w:sz w:val="20"/>
          <w:szCs w:val="20"/>
        </w:rPr>
      </w:pPr>
      <w:r w:rsidRPr="003E0E30">
        <w:rPr>
          <w:rFonts w:ascii="Times New Roman" w:hAnsi="Times New Roman" w:hint="eastAsia"/>
          <w:sz w:val="20"/>
          <w:szCs w:val="20"/>
        </w:rPr>
        <w:t>A</w:t>
      </w:r>
      <w:r w:rsidRPr="003E0E30">
        <w:rPr>
          <w:rFonts w:ascii="Times New Roman" w:hAnsi="Times New Roman"/>
          <w:sz w:val="20"/>
          <w:szCs w:val="20"/>
        </w:rPr>
        <w:t>n Ambient Io</w:t>
      </w:r>
      <w:r w:rsidRPr="003E0E30">
        <w:rPr>
          <w:rFonts w:ascii="Times New Roman" w:hAnsi="Times New Roman" w:hint="eastAsia"/>
          <w:sz w:val="20"/>
          <w:szCs w:val="20"/>
        </w:rPr>
        <w:t>T</w:t>
      </w:r>
      <w:r w:rsidRPr="003E0E30">
        <w:rPr>
          <w:rFonts w:ascii="Times New Roman" w:hAnsi="Times New Roman"/>
          <w:sz w:val="20"/>
          <w:szCs w:val="20"/>
        </w:rPr>
        <w:t xml:space="preserve"> </w:t>
      </w:r>
      <w:r w:rsidRPr="003E0E30">
        <w:rPr>
          <w:rFonts w:ascii="Times New Roman" w:hAnsi="Times New Roman" w:hint="eastAsia"/>
          <w:sz w:val="20"/>
          <w:szCs w:val="20"/>
        </w:rPr>
        <w:t>Device</w:t>
      </w:r>
      <w:r w:rsidRPr="003E0E30">
        <w:rPr>
          <w:rFonts w:ascii="Times New Roman" w:hAnsi="Times New Roman"/>
          <w:sz w:val="20"/>
          <w:szCs w:val="20"/>
        </w:rPr>
        <w:t xml:space="preserve"> is configured with a permanent Ambient IoT Device Identifier which </w:t>
      </w:r>
      <w:r w:rsidRPr="003E0E30">
        <w:rPr>
          <w:rFonts w:ascii="Times New Roman" w:hAnsi="Times New Roman" w:hint="eastAsia"/>
          <w:sz w:val="20"/>
          <w:szCs w:val="20"/>
        </w:rPr>
        <w:t>can</w:t>
      </w:r>
      <w:r w:rsidRPr="003E0E30">
        <w:rPr>
          <w:rFonts w:ascii="Times New Roman" w:hAnsi="Times New Roman"/>
          <w:sz w:val="20"/>
          <w:szCs w:val="20"/>
        </w:rPr>
        <w:t xml:space="preserve"> </w:t>
      </w:r>
      <w:r w:rsidRPr="003E0E30">
        <w:rPr>
          <w:rFonts w:ascii="Times New Roman" w:hAnsi="Times New Roman" w:hint="eastAsia"/>
          <w:sz w:val="20"/>
          <w:szCs w:val="20"/>
        </w:rPr>
        <w:t>be</w:t>
      </w:r>
      <w:r w:rsidRPr="003E0E30">
        <w:rPr>
          <w:rFonts w:ascii="Times New Roman" w:hAnsi="Times New Roman"/>
          <w:sz w:val="20"/>
          <w:szCs w:val="20"/>
        </w:rPr>
        <w:t xml:space="preserve"> assigned</w:t>
      </w:r>
      <w:r w:rsidRPr="003E0E30">
        <w:rPr>
          <w:rFonts w:ascii="Times New Roman" w:hAnsi="Times New Roman" w:hint="eastAsia"/>
          <w:sz w:val="20"/>
          <w:szCs w:val="20"/>
        </w:rPr>
        <w:t xml:space="preserve"> by </w:t>
      </w:r>
      <w:r w:rsidRPr="003E0E30">
        <w:rPr>
          <w:rFonts w:ascii="Times New Roman" w:hAnsi="Times New Roman"/>
          <w:sz w:val="20"/>
          <w:szCs w:val="20"/>
        </w:rPr>
        <w:t>an operator or by a third party. The Identifier is used to identify Ambient IoT Device and locate the corresponding authentication server.</w:t>
      </w:r>
    </w:p>
    <w:p w14:paraId="15153718" w14:textId="7119DF10" w:rsidR="003E0E30" w:rsidRPr="003E0E30" w:rsidRDefault="003E0E30" w:rsidP="003E0E30">
      <w:pPr>
        <w:snapToGrid w:val="0"/>
        <w:spacing w:before="120" w:after="120" w:line="288" w:lineRule="auto"/>
        <w:rPr>
          <w:rFonts w:ascii="Times New Roman" w:hAnsi="Times New Roman"/>
          <w:sz w:val="20"/>
          <w:szCs w:val="20"/>
        </w:rPr>
      </w:pPr>
      <w:r w:rsidRPr="003E0E30">
        <w:rPr>
          <w:rFonts w:ascii="Times New Roman" w:hAnsi="Times New Roman"/>
          <w:sz w:val="20"/>
          <w:szCs w:val="20"/>
        </w:rPr>
        <w:t>And according to SA2 conclusion, at least permanent Ambient IoT Device Identifier can be supported which generally includes part1 and part2 information. Two types of permanent Ambient IoT Device Identifier</w:t>
      </w:r>
      <w:r>
        <w:rPr>
          <w:rFonts w:ascii="Times New Roman" w:hAnsi="Times New Roman"/>
          <w:sz w:val="20"/>
          <w:szCs w:val="20"/>
        </w:rPr>
        <w:t xml:space="preserve"> are given as below examples</w:t>
      </w:r>
      <w:r w:rsidRPr="003E0E30">
        <w:rPr>
          <w:rFonts w:ascii="Times New Roman" w:hAnsi="Times New Roman"/>
          <w:sz w:val="20"/>
          <w:szCs w:val="20"/>
        </w:rPr>
        <w:t>:</w:t>
      </w:r>
    </w:p>
    <w:bookmarkStart w:id="6" w:name="_MON_1684549432"/>
    <w:bookmarkEnd w:id="6"/>
    <w:p w14:paraId="3042B847" w14:textId="77777777" w:rsidR="003E0E30" w:rsidRPr="003E0E30" w:rsidRDefault="003E0E30" w:rsidP="003E0E30">
      <w:pPr>
        <w:snapToGrid w:val="0"/>
        <w:spacing w:before="120" w:after="120" w:line="288" w:lineRule="auto"/>
        <w:jc w:val="center"/>
        <w:rPr>
          <w:rFonts w:ascii="Times New Roman" w:hAnsi="Times New Roman"/>
          <w:sz w:val="20"/>
          <w:szCs w:val="20"/>
        </w:rPr>
      </w:pPr>
      <w:r w:rsidRPr="003E0E30">
        <w:rPr>
          <w:rFonts w:ascii="Times New Roman" w:hAnsi="Times New Roman"/>
          <w:sz w:val="20"/>
          <w:szCs w:val="20"/>
        </w:rPr>
        <w:object w:dxaOrig="8948" w:dyaOrig="720" w14:anchorId="14C51C60">
          <v:shape id="_x0000_i1026" type="#_x0000_t75" style="width:447.8pt;height:36pt" o:ole="">
            <v:imagedata r:id="rId10" o:title=""/>
          </v:shape>
          <o:OLEObject Type="Embed" ProgID="Word.Picture.8" ShapeID="_x0000_i1026" DrawAspect="Content" ObjectID="_1800446334" r:id="rId11"/>
        </w:object>
      </w:r>
    </w:p>
    <w:p w14:paraId="0AA436FD" w14:textId="2FF55899" w:rsidR="003E0E30" w:rsidRPr="003E0E30" w:rsidRDefault="003E0E30" w:rsidP="003E0E30">
      <w:pPr>
        <w:snapToGrid w:val="0"/>
        <w:spacing w:before="120" w:after="120" w:line="288" w:lineRule="auto"/>
        <w:jc w:val="center"/>
        <w:rPr>
          <w:rFonts w:ascii="Times New Roman" w:hAnsi="Times New Roman"/>
          <w:sz w:val="20"/>
          <w:szCs w:val="20"/>
        </w:rPr>
      </w:pPr>
      <w:r w:rsidRPr="003E0E30">
        <w:rPr>
          <w:rFonts w:ascii="Times New Roman" w:hAnsi="Times New Roman"/>
          <w:sz w:val="20"/>
          <w:szCs w:val="20"/>
        </w:rPr>
        <w:t>(TR 23.700-13 v1.3.0) Figure 8.2.1-1: The example of Operator allocated ID</w:t>
      </w:r>
    </w:p>
    <w:bookmarkStart w:id="7" w:name="_MON_1794212742"/>
    <w:bookmarkEnd w:id="7"/>
    <w:p w14:paraId="637335C9" w14:textId="77777777" w:rsidR="003E0E30" w:rsidRPr="003E0E30" w:rsidRDefault="003E0E30" w:rsidP="003E0E30">
      <w:pPr>
        <w:snapToGrid w:val="0"/>
        <w:spacing w:before="120" w:after="120" w:line="288" w:lineRule="auto"/>
        <w:jc w:val="center"/>
        <w:rPr>
          <w:rFonts w:ascii="Times New Roman" w:hAnsi="Times New Roman"/>
          <w:sz w:val="20"/>
          <w:szCs w:val="20"/>
        </w:rPr>
      </w:pPr>
      <w:r w:rsidRPr="003E0E30">
        <w:rPr>
          <w:rFonts w:ascii="Times New Roman" w:hAnsi="Times New Roman"/>
          <w:sz w:val="20"/>
          <w:szCs w:val="20"/>
        </w:rPr>
        <w:object w:dxaOrig="8288" w:dyaOrig="740" w14:anchorId="68DE3922">
          <v:shape id="_x0000_i1027" type="#_x0000_t75" style="width:415.65pt;height:36pt" o:ole="">
            <v:imagedata r:id="rId12" o:title=""/>
          </v:shape>
          <o:OLEObject Type="Embed" ProgID="Word.Picture.8" ShapeID="_x0000_i1027" DrawAspect="Content" ObjectID="_1800446335" r:id="rId13"/>
        </w:object>
      </w:r>
    </w:p>
    <w:p w14:paraId="55E354D5" w14:textId="6782379B" w:rsidR="003E0E30" w:rsidRPr="003E0E30" w:rsidRDefault="003E0E30" w:rsidP="003E0E30">
      <w:pPr>
        <w:snapToGrid w:val="0"/>
        <w:spacing w:before="120" w:after="120" w:line="288" w:lineRule="auto"/>
        <w:jc w:val="center"/>
        <w:rPr>
          <w:rFonts w:ascii="Times New Roman" w:hAnsi="Times New Roman"/>
          <w:sz w:val="20"/>
          <w:szCs w:val="20"/>
        </w:rPr>
      </w:pPr>
      <w:r w:rsidRPr="003E0E30">
        <w:rPr>
          <w:rFonts w:ascii="Times New Roman" w:hAnsi="Times New Roman"/>
          <w:sz w:val="20"/>
          <w:szCs w:val="20"/>
        </w:rPr>
        <w:t>(TR 23.700-13 v1.3.0)</w:t>
      </w:r>
      <w:r>
        <w:rPr>
          <w:rFonts w:ascii="Times New Roman" w:hAnsi="Times New Roman"/>
          <w:sz w:val="20"/>
          <w:szCs w:val="20"/>
        </w:rPr>
        <w:t xml:space="preserve"> </w:t>
      </w:r>
      <w:r w:rsidRPr="003E0E30">
        <w:rPr>
          <w:rFonts w:ascii="Times New Roman" w:hAnsi="Times New Roman" w:hint="eastAsia"/>
          <w:sz w:val="20"/>
          <w:szCs w:val="20"/>
        </w:rPr>
        <w:t>F</w:t>
      </w:r>
      <w:r w:rsidRPr="003E0E30">
        <w:rPr>
          <w:rFonts w:ascii="Times New Roman" w:hAnsi="Times New Roman"/>
          <w:sz w:val="20"/>
          <w:szCs w:val="20"/>
        </w:rPr>
        <w:t>igure 8.2.1-2: The example third party allocated ID</w:t>
      </w:r>
    </w:p>
    <w:p w14:paraId="40495F5A" w14:textId="5B5BFFDC" w:rsidR="00651CD0" w:rsidRPr="0088094E" w:rsidRDefault="00651CD0" w:rsidP="00651CD0">
      <w:pPr>
        <w:snapToGrid w:val="0"/>
        <w:spacing w:before="120" w:after="120" w:line="288" w:lineRule="auto"/>
        <w:rPr>
          <w:rFonts w:ascii="Times New Roman" w:hAnsi="Times New Roman"/>
          <w:sz w:val="20"/>
          <w:szCs w:val="20"/>
          <w:lang w:eastAsia="zh-CN"/>
        </w:rPr>
      </w:pPr>
      <w:r w:rsidRPr="0088094E">
        <w:rPr>
          <w:rFonts w:ascii="Times New Roman" w:hAnsi="Times New Roman"/>
          <w:sz w:val="20"/>
          <w:szCs w:val="20"/>
          <w:lang w:eastAsia="zh-CN"/>
        </w:rPr>
        <w:t>It can be seen that the mentioned options for A</w:t>
      </w:r>
      <w:r w:rsidR="00F20368">
        <w:rPr>
          <w:rFonts w:ascii="Times New Roman" w:hAnsi="Times New Roman"/>
          <w:sz w:val="20"/>
          <w:szCs w:val="20"/>
          <w:lang w:eastAsia="zh-CN"/>
        </w:rPr>
        <w:t>-</w:t>
      </w:r>
      <w:r w:rsidRPr="0088094E">
        <w:rPr>
          <w:rFonts w:ascii="Times New Roman" w:hAnsi="Times New Roman"/>
          <w:sz w:val="20"/>
          <w:szCs w:val="20"/>
          <w:lang w:eastAsia="zh-CN"/>
        </w:rPr>
        <w:t>IoT device ID are generally kind of structured design.</w:t>
      </w:r>
      <w:r>
        <w:rPr>
          <w:rFonts w:ascii="Times New Roman" w:hAnsi="Times New Roman"/>
          <w:sz w:val="20"/>
          <w:szCs w:val="20"/>
          <w:lang w:eastAsia="zh-CN"/>
        </w:rPr>
        <w:t xml:space="preserve"> The </w:t>
      </w:r>
      <w:r w:rsidRPr="0088094E">
        <w:rPr>
          <w:rFonts w:ascii="Times New Roman" w:hAnsi="Times New Roman"/>
          <w:sz w:val="20"/>
          <w:szCs w:val="20"/>
          <w:lang w:eastAsia="zh-CN"/>
        </w:rPr>
        <w:t>part</w:t>
      </w:r>
      <w:r>
        <w:rPr>
          <w:rFonts w:ascii="Times New Roman" w:hAnsi="Times New Roman"/>
          <w:sz w:val="20"/>
          <w:szCs w:val="20"/>
          <w:lang w:eastAsia="zh-CN"/>
        </w:rPr>
        <w:t xml:space="preserve">1 information </w:t>
      </w:r>
      <w:r w:rsidRPr="0088094E">
        <w:rPr>
          <w:rFonts w:ascii="Times New Roman" w:hAnsi="Times New Roman"/>
          <w:sz w:val="20"/>
          <w:szCs w:val="20"/>
          <w:lang w:eastAsia="zh-CN"/>
        </w:rPr>
        <w:t xml:space="preserve">is </w:t>
      </w:r>
      <w:r>
        <w:rPr>
          <w:rFonts w:ascii="Times New Roman" w:hAnsi="Times New Roman"/>
          <w:sz w:val="20"/>
          <w:szCs w:val="20"/>
          <w:lang w:eastAsia="zh-CN"/>
        </w:rPr>
        <w:t>generally</w:t>
      </w:r>
      <w:r w:rsidRPr="0088094E">
        <w:rPr>
          <w:rFonts w:ascii="Times New Roman" w:hAnsi="Times New Roman"/>
          <w:sz w:val="20"/>
          <w:szCs w:val="20"/>
          <w:lang w:eastAsia="zh-CN"/>
        </w:rPr>
        <w:t xml:space="preserve"> for identifying the country and/or network/operator</w:t>
      </w:r>
      <w:r>
        <w:rPr>
          <w:rFonts w:ascii="Times New Roman" w:hAnsi="Times New Roman"/>
          <w:sz w:val="20"/>
          <w:szCs w:val="20"/>
          <w:lang w:eastAsia="zh-CN"/>
        </w:rPr>
        <w:t>/third party holder</w:t>
      </w:r>
      <w:r w:rsidR="002978CA">
        <w:rPr>
          <w:rFonts w:ascii="Times New Roman" w:hAnsi="Times New Roman"/>
          <w:sz w:val="20"/>
          <w:szCs w:val="20"/>
          <w:lang w:eastAsia="zh-CN"/>
        </w:rPr>
        <w:t>. T</w:t>
      </w:r>
      <w:r w:rsidRPr="0088094E">
        <w:rPr>
          <w:rFonts w:ascii="Times New Roman" w:hAnsi="Times New Roman"/>
          <w:sz w:val="20"/>
          <w:szCs w:val="20"/>
          <w:lang w:eastAsia="zh-CN"/>
        </w:rPr>
        <w:t xml:space="preserve">he </w:t>
      </w:r>
      <w:r>
        <w:rPr>
          <w:rFonts w:ascii="Times New Roman" w:hAnsi="Times New Roman"/>
          <w:sz w:val="20"/>
          <w:szCs w:val="20"/>
          <w:lang w:eastAsia="zh-CN"/>
        </w:rPr>
        <w:t>Part2 information (e.g., EPC) can be</w:t>
      </w:r>
      <w:r w:rsidRPr="0088094E">
        <w:rPr>
          <w:rFonts w:ascii="Times New Roman" w:hAnsi="Times New Roman"/>
          <w:sz w:val="20"/>
          <w:szCs w:val="20"/>
          <w:lang w:eastAsia="zh-CN"/>
        </w:rPr>
        <w:t xml:space="preserve"> for identifying the company or the owner or the service group to which the device belongs, and </w:t>
      </w:r>
      <w:r>
        <w:rPr>
          <w:rFonts w:ascii="Times New Roman" w:hAnsi="Times New Roman"/>
          <w:sz w:val="20"/>
          <w:szCs w:val="20"/>
          <w:lang w:eastAsia="zh-CN"/>
        </w:rPr>
        <w:t xml:space="preserve">also </w:t>
      </w:r>
      <w:r w:rsidRPr="0088094E">
        <w:rPr>
          <w:rFonts w:ascii="Times New Roman" w:hAnsi="Times New Roman"/>
          <w:sz w:val="20"/>
          <w:szCs w:val="20"/>
          <w:lang w:eastAsia="zh-CN"/>
        </w:rPr>
        <w:t xml:space="preserve">for identifying each individual device within the scope defined by the </w:t>
      </w:r>
      <w:r w:rsidRPr="00651CD0">
        <w:rPr>
          <w:rFonts w:ascii="Times New Roman" w:hAnsi="Times New Roman"/>
          <w:sz w:val="20"/>
          <w:szCs w:val="20"/>
          <w:lang w:eastAsia="zh-CN"/>
        </w:rPr>
        <w:t xml:space="preserve">preceding </w:t>
      </w:r>
      <w:r w:rsidRPr="0088094E">
        <w:rPr>
          <w:rFonts w:ascii="Times New Roman" w:hAnsi="Times New Roman"/>
          <w:sz w:val="20"/>
          <w:szCs w:val="20"/>
          <w:lang w:eastAsia="zh-CN"/>
        </w:rPr>
        <w:t>parts.</w:t>
      </w:r>
    </w:p>
    <w:p w14:paraId="4E29C7D7" w14:textId="73738026" w:rsidR="009D2665" w:rsidRPr="0088094E" w:rsidRDefault="00651CD0" w:rsidP="009D2665">
      <w:pPr>
        <w:snapToGrid w:val="0"/>
        <w:spacing w:before="120" w:after="120" w:line="288" w:lineRule="auto"/>
        <w:rPr>
          <w:rFonts w:ascii="Times New Roman" w:hAnsi="Times New Roman"/>
          <w:sz w:val="20"/>
          <w:szCs w:val="20"/>
          <w:lang w:eastAsia="zh-CN"/>
        </w:rPr>
      </w:pPr>
      <w:r w:rsidRPr="0088094E">
        <w:rPr>
          <w:rFonts w:ascii="Times New Roman" w:hAnsi="Times New Roman"/>
          <w:sz w:val="20"/>
          <w:szCs w:val="20"/>
          <w:lang w:eastAsia="zh-CN"/>
        </w:rPr>
        <w:t>Such structured design for A</w:t>
      </w:r>
      <w:r w:rsidR="00F20368">
        <w:rPr>
          <w:rFonts w:ascii="Times New Roman" w:hAnsi="Times New Roman"/>
          <w:sz w:val="20"/>
          <w:szCs w:val="20"/>
          <w:lang w:eastAsia="zh-CN"/>
        </w:rPr>
        <w:t>-</w:t>
      </w:r>
      <w:r w:rsidRPr="0088094E">
        <w:rPr>
          <w:rFonts w:ascii="Times New Roman" w:hAnsi="Times New Roman"/>
          <w:sz w:val="20"/>
          <w:szCs w:val="20"/>
          <w:lang w:eastAsia="zh-CN"/>
        </w:rPr>
        <w:t>IoT device ID will facilitate selecting devices that belong to a specific network, company, or service category, or just simply choosing a subset of devices, by applying simple mask/filter rules.</w:t>
      </w:r>
      <w:r w:rsidR="009D2665" w:rsidRPr="009D2665">
        <w:rPr>
          <w:rFonts w:ascii="Times New Roman" w:hAnsi="Times New Roman"/>
          <w:sz w:val="20"/>
          <w:szCs w:val="20"/>
          <w:lang w:eastAsia="zh-CN"/>
        </w:rPr>
        <w:t xml:space="preserve"> </w:t>
      </w:r>
      <w:r w:rsidR="009D2665" w:rsidRPr="0088094E">
        <w:rPr>
          <w:rFonts w:ascii="Times New Roman" w:hAnsi="Times New Roman"/>
          <w:sz w:val="20"/>
          <w:szCs w:val="20"/>
          <w:lang w:eastAsia="zh-CN"/>
        </w:rPr>
        <w:t xml:space="preserve">For example, the “mask/filter” may have a certain binary pattern for a range of bits [m, n] on the </w:t>
      </w:r>
      <w:r w:rsidR="009D2665">
        <w:rPr>
          <w:rFonts w:ascii="Times New Roman" w:hAnsi="Times New Roman"/>
          <w:sz w:val="20"/>
          <w:szCs w:val="20"/>
          <w:lang w:eastAsia="zh-CN"/>
        </w:rPr>
        <w:t>sub-part</w:t>
      </w:r>
      <w:r w:rsidR="009D2665">
        <w:rPr>
          <w:rFonts w:ascii="Times New Roman" w:hAnsi="Times New Roman" w:hint="eastAsia"/>
          <w:sz w:val="20"/>
          <w:szCs w:val="20"/>
          <w:lang w:eastAsia="zh-CN"/>
        </w:rPr>
        <w:t>,</w:t>
      </w:r>
      <w:r w:rsidR="009D2665">
        <w:rPr>
          <w:rFonts w:ascii="Times New Roman" w:hAnsi="Times New Roman"/>
          <w:sz w:val="20"/>
          <w:szCs w:val="20"/>
          <w:lang w:eastAsia="zh-CN"/>
        </w:rPr>
        <w:t xml:space="preserve"> </w:t>
      </w:r>
      <w:r w:rsidR="009D2665" w:rsidRPr="0088094E">
        <w:rPr>
          <w:rFonts w:ascii="Times New Roman" w:hAnsi="Times New Roman"/>
          <w:sz w:val="20"/>
          <w:szCs w:val="20"/>
          <w:lang w:eastAsia="zh-CN"/>
        </w:rPr>
        <w:t>e</w:t>
      </w:r>
      <w:r w:rsidR="009D2665">
        <w:rPr>
          <w:rFonts w:ascii="Times New Roman" w:hAnsi="Times New Roman"/>
          <w:sz w:val="20"/>
          <w:szCs w:val="20"/>
          <w:lang w:eastAsia="zh-CN"/>
        </w:rPr>
        <w:t>.g., “company/owner/group” part, of the part2</w:t>
      </w:r>
      <w:r w:rsidR="009D2665" w:rsidRPr="0088094E">
        <w:rPr>
          <w:rFonts w:ascii="Times New Roman" w:hAnsi="Times New Roman"/>
          <w:sz w:val="20"/>
          <w:szCs w:val="20"/>
          <w:lang w:eastAsia="zh-CN"/>
        </w:rPr>
        <w:t xml:space="preserve"> of structured device ID</w:t>
      </w:r>
      <w:r w:rsidR="009D2665">
        <w:rPr>
          <w:rFonts w:ascii="Times New Roman" w:hAnsi="Times New Roman"/>
          <w:sz w:val="20"/>
          <w:szCs w:val="20"/>
          <w:lang w:eastAsia="zh-CN"/>
        </w:rPr>
        <w:t xml:space="preserve">. </w:t>
      </w:r>
      <w:r w:rsidR="009D2665" w:rsidRPr="0088094E">
        <w:rPr>
          <w:rFonts w:ascii="Times New Roman" w:hAnsi="Times New Roman"/>
          <w:sz w:val="20"/>
          <w:szCs w:val="20"/>
          <w:lang w:eastAsia="zh-CN"/>
        </w:rPr>
        <w:t>A device can perform bitwise AND operation between its device ID and the mask to check whether the bits [m, n] in its own ID are aligned with the binary pattern in the “mask/filter”, if yes, the device can consider being selected for the operation on the group which is represented by the mask pattern.</w:t>
      </w:r>
    </w:p>
    <w:p w14:paraId="63A7FDC2" w14:textId="1EFB1083" w:rsidR="00651CD0" w:rsidRPr="0088094E" w:rsidRDefault="00651CD0" w:rsidP="00651CD0">
      <w:pPr>
        <w:snapToGrid w:val="0"/>
        <w:spacing w:before="120" w:after="120" w:line="288" w:lineRule="auto"/>
        <w:rPr>
          <w:rFonts w:ascii="Times New Roman" w:hAnsi="Times New Roman"/>
          <w:b/>
          <w:sz w:val="20"/>
          <w:szCs w:val="20"/>
          <w:lang w:eastAsia="zh-CN"/>
        </w:rPr>
      </w:pPr>
      <w:r w:rsidRPr="0088094E">
        <w:rPr>
          <w:rFonts w:ascii="Times New Roman" w:hAnsi="Times New Roman"/>
          <w:b/>
          <w:sz w:val="20"/>
          <w:szCs w:val="20"/>
          <w:lang w:eastAsia="zh-CN"/>
        </w:rPr>
        <w:t xml:space="preserve">Observation </w:t>
      </w:r>
      <w:r w:rsidR="009D2665">
        <w:rPr>
          <w:rFonts w:ascii="Times New Roman" w:hAnsi="Times New Roman"/>
          <w:b/>
          <w:sz w:val="20"/>
          <w:szCs w:val="20"/>
          <w:lang w:eastAsia="zh-CN"/>
        </w:rPr>
        <w:t>1b</w:t>
      </w:r>
      <w:r w:rsidRPr="0088094E">
        <w:rPr>
          <w:rFonts w:ascii="Times New Roman" w:hAnsi="Times New Roman"/>
          <w:b/>
          <w:sz w:val="20"/>
          <w:szCs w:val="20"/>
          <w:lang w:eastAsia="zh-CN"/>
        </w:rPr>
        <w:t>: It can be seen from SA2 study that</w:t>
      </w:r>
      <w:r w:rsidR="009D2665">
        <w:rPr>
          <w:rFonts w:ascii="Times New Roman" w:hAnsi="Times New Roman"/>
          <w:b/>
          <w:sz w:val="20"/>
          <w:szCs w:val="20"/>
          <w:lang w:eastAsia="zh-CN"/>
        </w:rPr>
        <w:t xml:space="preserve"> the</w:t>
      </w:r>
      <w:r w:rsidR="009D2665" w:rsidRPr="009D2665">
        <w:rPr>
          <w:rFonts w:ascii="Times New Roman" w:hAnsi="Times New Roman"/>
          <w:b/>
          <w:sz w:val="20"/>
          <w:szCs w:val="20"/>
          <w:lang w:eastAsia="zh-CN"/>
        </w:rPr>
        <w:t xml:space="preserve"> </w:t>
      </w:r>
      <w:r w:rsidR="009D2665" w:rsidRPr="0088094E">
        <w:rPr>
          <w:rFonts w:ascii="Times New Roman" w:hAnsi="Times New Roman"/>
          <w:b/>
          <w:sz w:val="20"/>
          <w:szCs w:val="20"/>
          <w:lang w:eastAsia="zh-CN"/>
        </w:rPr>
        <w:t>A</w:t>
      </w:r>
      <w:r w:rsidR="00F20368">
        <w:rPr>
          <w:rFonts w:ascii="Times New Roman" w:hAnsi="Times New Roman"/>
          <w:b/>
          <w:sz w:val="20"/>
          <w:szCs w:val="20"/>
          <w:lang w:eastAsia="zh-CN"/>
        </w:rPr>
        <w:t>-</w:t>
      </w:r>
      <w:r w:rsidR="009D2665" w:rsidRPr="0088094E">
        <w:rPr>
          <w:rFonts w:ascii="Times New Roman" w:hAnsi="Times New Roman"/>
          <w:b/>
          <w:sz w:val="20"/>
          <w:szCs w:val="20"/>
          <w:lang w:eastAsia="zh-CN"/>
        </w:rPr>
        <w:t>IoT device ID</w:t>
      </w:r>
      <w:r w:rsidR="009D2665">
        <w:rPr>
          <w:rFonts w:ascii="Times New Roman" w:hAnsi="Times New Roman"/>
          <w:b/>
          <w:sz w:val="20"/>
          <w:szCs w:val="20"/>
          <w:lang w:eastAsia="zh-CN"/>
        </w:rPr>
        <w:t xml:space="preserve"> would have </w:t>
      </w:r>
      <w:r w:rsidR="009D2665" w:rsidRPr="009D2665">
        <w:rPr>
          <w:rFonts w:ascii="Times New Roman" w:hAnsi="Times New Roman"/>
          <w:b/>
          <w:sz w:val="20"/>
          <w:szCs w:val="20"/>
          <w:lang w:eastAsia="zh-CN"/>
        </w:rPr>
        <w:t>kind of structured design</w:t>
      </w:r>
      <w:r w:rsidRPr="0088094E">
        <w:rPr>
          <w:rFonts w:ascii="Times New Roman" w:hAnsi="Times New Roman"/>
          <w:b/>
          <w:sz w:val="20"/>
          <w:szCs w:val="20"/>
          <w:lang w:eastAsia="zh-CN"/>
        </w:rPr>
        <w:t>. Such structured design for A</w:t>
      </w:r>
      <w:r w:rsidR="00F20368">
        <w:rPr>
          <w:rFonts w:ascii="Times New Roman" w:hAnsi="Times New Roman"/>
          <w:b/>
          <w:sz w:val="20"/>
          <w:szCs w:val="20"/>
          <w:lang w:eastAsia="zh-CN"/>
        </w:rPr>
        <w:t>-</w:t>
      </w:r>
      <w:r w:rsidRPr="0088094E">
        <w:rPr>
          <w:rFonts w:ascii="Times New Roman" w:hAnsi="Times New Roman"/>
          <w:b/>
          <w:sz w:val="20"/>
          <w:szCs w:val="20"/>
          <w:lang w:eastAsia="zh-CN"/>
        </w:rPr>
        <w:t>IoT device ID will facilitate selecting a subset of devices by applying</w:t>
      </w:r>
      <w:r w:rsidR="00FF1DBA">
        <w:rPr>
          <w:rFonts w:ascii="Times New Roman" w:hAnsi="Times New Roman"/>
          <w:b/>
          <w:sz w:val="20"/>
          <w:szCs w:val="20"/>
          <w:lang w:eastAsia="zh-CN"/>
        </w:rPr>
        <w:t xml:space="preserve"> kind of</w:t>
      </w:r>
      <w:r w:rsidRPr="0088094E">
        <w:rPr>
          <w:rFonts w:ascii="Times New Roman" w:hAnsi="Times New Roman"/>
          <w:b/>
          <w:sz w:val="20"/>
          <w:szCs w:val="20"/>
          <w:lang w:eastAsia="zh-CN"/>
        </w:rPr>
        <w:t xml:space="preserve"> mask/filter rules.</w:t>
      </w:r>
    </w:p>
    <w:p w14:paraId="16BA2B40" w14:textId="20B539F9" w:rsidR="003E0E30" w:rsidRDefault="002978CA" w:rsidP="002978CA">
      <w:pPr>
        <w:snapToGrid w:val="0"/>
        <w:spacing w:before="120" w:after="120" w:line="288" w:lineRule="auto"/>
        <w:rPr>
          <w:rFonts w:ascii="Times New Roman" w:hAnsi="Times New Roman"/>
          <w:sz w:val="20"/>
          <w:szCs w:val="20"/>
          <w:lang w:eastAsia="zh-CN"/>
        </w:rPr>
      </w:pPr>
      <w:r w:rsidRPr="002978CA">
        <w:rPr>
          <w:rFonts w:ascii="Times New Roman" w:hAnsi="Times New Roman"/>
          <w:sz w:val="20"/>
          <w:szCs w:val="20"/>
          <w:lang w:eastAsia="zh-CN"/>
        </w:rPr>
        <w:t xml:space="preserve">It is easy to understand that </w:t>
      </w:r>
      <w:r w:rsidR="0070302D">
        <w:rPr>
          <w:rFonts w:ascii="Times New Roman" w:hAnsi="Times New Roman"/>
          <w:sz w:val="20"/>
          <w:szCs w:val="20"/>
          <w:lang w:eastAsia="zh-CN"/>
        </w:rPr>
        <w:t>in more or usual cases, A</w:t>
      </w:r>
      <w:r w:rsidR="00F20368">
        <w:rPr>
          <w:rFonts w:ascii="Times New Roman" w:hAnsi="Times New Roman"/>
          <w:sz w:val="20"/>
          <w:szCs w:val="20"/>
          <w:lang w:eastAsia="zh-CN"/>
        </w:rPr>
        <w:t>-</w:t>
      </w:r>
      <w:r w:rsidR="0070302D">
        <w:rPr>
          <w:rFonts w:ascii="Times New Roman" w:hAnsi="Times New Roman"/>
          <w:sz w:val="20"/>
          <w:szCs w:val="20"/>
          <w:lang w:eastAsia="zh-CN"/>
        </w:rPr>
        <w:t>IoT</w:t>
      </w:r>
      <w:r w:rsidRPr="002978CA">
        <w:rPr>
          <w:rFonts w:ascii="Times New Roman" w:hAnsi="Times New Roman"/>
          <w:sz w:val="20"/>
          <w:szCs w:val="20"/>
          <w:lang w:eastAsia="zh-CN"/>
        </w:rPr>
        <w:t xml:space="preserve"> </w:t>
      </w:r>
      <w:r w:rsidR="0070302D">
        <w:rPr>
          <w:rFonts w:ascii="Times New Roman" w:hAnsi="Times New Roman"/>
          <w:sz w:val="20"/>
          <w:szCs w:val="20"/>
          <w:lang w:eastAsia="zh-CN"/>
        </w:rPr>
        <w:t>service</w:t>
      </w:r>
      <w:r w:rsidRPr="002978CA">
        <w:rPr>
          <w:rFonts w:ascii="Times New Roman" w:hAnsi="Times New Roman"/>
          <w:sz w:val="20"/>
          <w:szCs w:val="20"/>
          <w:lang w:eastAsia="zh-CN"/>
        </w:rPr>
        <w:t xml:space="preserve"> </w:t>
      </w:r>
      <w:r w:rsidR="0070302D">
        <w:rPr>
          <w:rFonts w:ascii="Times New Roman" w:hAnsi="Times New Roman"/>
          <w:sz w:val="20"/>
          <w:szCs w:val="20"/>
          <w:lang w:eastAsia="zh-CN"/>
        </w:rPr>
        <w:t xml:space="preserve">would </w:t>
      </w:r>
      <w:r w:rsidRPr="002978CA">
        <w:rPr>
          <w:rFonts w:ascii="Times New Roman" w:hAnsi="Times New Roman"/>
          <w:sz w:val="20"/>
          <w:szCs w:val="20"/>
          <w:lang w:eastAsia="zh-CN"/>
        </w:rPr>
        <w:t xml:space="preserve">involve operating on a group or a set of </w:t>
      </w:r>
      <w:r w:rsidR="0070302D">
        <w:rPr>
          <w:rFonts w:ascii="Times New Roman" w:hAnsi="Times New Roman"/>
          <w:sz w:val="20"/>
          <w:szCs w:val="20"/>
          <w:lang w:eastAsia="zh-CN"/>
        </w:rPr>
        <w:t>device</w:t>
      </w:r>
      <w:r w:rsidRPr="002978CA">
        <w:rPr>
          <w:rFonts w:ascii="Times New Roman" w:hAnsi="Times New Roman"/>
          <w:sz w:val="20"/>
          <w:szCs w:val="20"/>
          <w:lang w:eastAsia="zh-CN"/>
        </w:rPr>
        <w:t xml:space="preserve">s. </w:t>
      </w:r>
      <w:r w:rsidR="0070302D">
        <w:rPr>
          <w:rFonts w:ascii="Times New Roman" w:hAnsi="Times New Roman"/>
          <w:sz w:val="20"/>
          <w:szCs w:val="20"/>
          <w:lang w:eastAsia="zh-CN"/>
        </w:rPr>
        <w:t>But c</w:t>
      </w:r>
      <w:r w:rsidRPr="002978CA">
        <w:rPr>
          <w:rFonts w:ascii="Times New Roman" w:hAnsi="Times New Roman"/>
          <w:sz w:val="20"/>
          <w:szCs w:val="20"/>
          <w:lang w:eastAsia="zh-CN"/>
        </w:rPr>
        <w:t xml:space="preserve">onsidering the </w:t>
      </w:r>
      <w:r w:rsidR="0070302D">
        <w:rPr>
          <w:rFonts w:ascii="Times New Roman" w:hAnsi="Times New Roman"/>
          <w:sz w:val="20"/>
          <w:szCs w:val="20"/>
          <w:lang w:eastAsia="zh-CN"/>
        </w:rPr>
        <w:t>low</w:t>
      </w:r>
      <w:r w:rsidRPr="002978CA">
        <w:rPr>
          <w:rFonts w:ascii="Times New Roman" w:hAnsi="Times New Roman"/>
          <w:sz w:val="20"/>
          <w:szCs w:val="20"/>
          <w:lang w:eastAsia="zh-CN"/>
        </w:rPr>
        <w:t xml:space="preserve"> storage capabilities of </w:t>
      </w:r>
      <w:r w:rsidR="0070302D">
        <w:rPr>
          <w:rFonts w:ascii="Times New Roman" w:hAnsi="Times New Roman"/>
          <w:sz w:val="20"/>
          <w:szCs w:val="20"/>
          <w:lang w:eastAsia="zh-CN"/>
        </w:rPr>
        <w:t>device</w:t>
      </w:r>
      <w:r w:rsidRPr="002978CA">
        <w:rPr>
          <w:rFonts w:ascii="Times New Roman" w:hAnsi="Times New Roman"/>
          <w:sz w:val="20"/>
          <w:szCs w:val="20"/>
          <w:lang w:eastAsia="zh-CN"/>
        </w:rPr>
        <w:t xml:space="preserve">s, it is </w:t>
      </w:r>
      <w:r w:rsidR="0070302D">
        <w:rPr>
          <w:rFonts w:ascii="Times New Roman" w:hAnsi="Times New Roman"/>
          <w:sz w:val="20"/>
          <w:szCs w:val="20"/>
          <w:lang w:eastAsia="zh-CN"/>
        </w:rPr>
        <w:t xml:space="preserve">very </w:t>
      </w:r>
      <w:r w:rsidRPr="002978CA">
        <w:rPr>
          <w:rFonts w:ascii="Times New Roman" w:hAnsi="Times New Roman"/>
          <w:sz w:val="20"/>
          <w:szCs w:val="20"/>
          <w:lang w:eastAsia="zh-CN"/>
        </w:rPr>
        <w:t xml:space="preserve">unlikely to assign </w:t>
      </w:r>
      <w:r w:rsidR="0070302D">
        <w:rPr>
          <w:rFonts w:ascii="Times New Roman" w:hAnsi="Times New Roman"/>
          <w:sz w:val="20"/>
          <w:szCs w:val="20"/>
          <w:lang w:eastAsia="zh-CN"/>
        </w:rPr>
        <w:t xml:space="preserve">explicit </w:t>
      </w:r>
      <w:r w:rsidRPr="002978CA">
        <w:rPr>
          <w:rFonts w:ascii="Times New Roman" w:hAnsi="Times New Roman"/>
          <w:sz w:val="20"/>
          <w:szCs w:val="20"/>
          <w:lang w:eastAsia="zh-CN"/>
        </w:rPr>
        <w:t xml:space="preserve">group IDs to </w:t>
      </w:r>
      <w:r w:rsidR="0070302D">
        <w:rPr>
          <w:rFonts w:ascii="Times New Roman" w:hAnsi="Times New Roman"/>
          <w:sz w:val="20"/>
          <w:szCs w:val="20"/>
          <w:lang w:eastAsia="zh-CN"/>
        </w:rPr>
        <w:t>the devices</w:t>
      </w:r>
      <w:r w:rsidRPr="002978CA">
        <w:rPr>
          <w:rFonts w:ascii="Times New Roman" w:hAnsi="Times New Roman"/>
          <w:sz w:val="20"/>
          <w:szCs w:val="20"/>
          <w:lang w:eastAsia="zh-CN"/>
        </w:rPr>
        <w:t xml:space="preserve"> in advance. Therefore, a more common </w:t>
      </w:r>
      <w:r w:rsidR="0070302D">
        <w:rPr>
          <w:rFonts w:ascii="Times New Roman" w:hAnsi="Times New Roman"/>
          <w:sz w:val="20"/>
          <w:szCs w:val="20"/>
          <w:lang w:eastAsia="zh-CN"/>
        </w:rPr>
        <w:t>way</w:t>
      </w:r>
      <w:r w:rsidRPr="002978CA">
        <w:rPr>
          <w:rFonts w:ascii="Times New Roman" w:hAnsi="Times New Roman"/>
          <w:sz w:val="20"/>
          <w:szCs w:val="20"/>
          <w:lang w:eastAsia="zh-CN"/>
        </w:rPr>
        <w:t xml:space="preserve"> for the </w:t>
      </w:r>
      <w:r w:rsidR="0070302D">
        <w:rPr>
          <w:rFonts w:ascii="Times New Roman" w:hAnsi="Times New Roman"/>
          <w:sz w:val="20"/>
          <w:szCs w:val="20"/>
          <w:lang w:eastAsia="zh-CN"/>
        </w:rPr>
        <w:t>CN/AF</w:t>
      </w:r>
      <w:r w:rsidRPr="002978CA">
        <w:rPr>
          <w:rFonts w:ascii="Times New Roman" w:hAnsi="Times New Roman"/>
          <w:sz w:val="20"/>
          <w:szCs w:val="20"/>
          <w:lang w:eastAsia="zh-CN"/>
        </w:rPr>
        <w:t xml:space="preserve"> to</w:t>
      </w:r>
      <w:r w:rsidR="00883C2C">
        <w:rPr>
          <w:rFonts w:ascii="Times New Roman" w:hAnsi="Times New Roman"/>
          <w:sz w:val="20"/>
          <w:szCs w:val="20"/>
          <w:lang w:eastAsia="zh-CN"/>
        </w:rPr>
        <w:t xml:space="preserve"> implicitly indicate a group of devices</w:t>
      </w:r>
      <w:r w:rsidR="00CE4355">
        <w:rPr>
          <w:rFonts w:ascii="Times New Roman" w:hAnsi="Times New Roman"/>
          <w:sz w:val="20"/>
          <w:szCs w:val="20"/>
          <w:lang w:eastAsia="zh-CN"/>
        </w:rPr>
        <w:t xml:space="preserve"> is to provide </w:t>
      </w:r>
      <w:r w:rsidR="00883C2C" w:rsidRPr="00883C2C">
        <w:rPr>
          <w:rFonts w:ascii="Times New Roman" w:hAnsi="Times New Roman"/>
          <w:sz w:val="20"/>
          <w:szCs w:val="20"/>
          <w:lang w:eastAsia="zh-CN"/>
        </w:rPr>
        <w:t xml:space="preserve">information of structured device ID and the corresponding “mask/filter”. </w:t>
      </w:r>
      <w:r w:rsidRPr="002978CA">
        <w:rPr>
          <w:rFonts w:ascii="Times New Roman" w:hAnsi="Times New Roman"/>
          <w:sz w:val="20"/>
          <w:szCs w:val="20"/>
          <w:lang w:eastAsia="zh-CN"/>
        </w:rPr>
        <w:t>Furthermore, according to Observation 1</w:t>
      </w:r>
      <w:r w:rsidR="00FF1DBA">
        <w:rPr>
          <w:rFonts w:ascii="Times New Roman" w:hAnsi="Times New Roman"/>
          <w:sz w:val="20"/>
          <w:szCs w:val="20"/>
          <w:lang w:eastAsia="zh-CN"/>
        </w:rPr>
        <w:t>a</w:t>
      </w:r>
      <w:r w:rsidRPr="002978CA">
        <w:rPr>
          <w:rFonts w:ascii="Times New Roman" w:hAnsi="Times New Roman"/>
          <w:sz w:val="20"/>
          <w:szCs w:val="20"/>
          <w:lang w:eastAsia="zh-CN"/>
        </w:rPr>
        <w:t xml:space="preserve">, this information should be explicitly carried in </w:t>
      </w:r>
      <w:r w:rsidR="00883C2C">
        <w:rPr>
          <w:rFonts w:ascii="Times New Roman" w:hAnsi="Times New Roman"/>
          <w:sz w:val="20"/>
          <w:szCs w:val="20"/>
          <w:lang w:eastAsia="zh-CN"/>
        </w:rPr>
        <w:t>A-IoT Paging</w:t>
      </w:r>
      <w:r w:rsidRPr="002978CA">
        <w:rPr>
          <w:rFonts w:ascii="Times New Roman" w:hAnsi="Times New Roman"/>
          <w:sz w:val="20"/>
          <w:szCs w:val="20"/>
          <w:lang w:eastAsia="zh-CN"/>
        </w:rPr>
        <w:t xml:space="preserve"> message</w:t>
      </w:r>
      <w:r w:rsidR="00883C2C">
        <w:rPr>
          <w:rFonts w:ascii="Times New Roman" w:hAnsi="Times New Roman"/>
          <w:sz w:val="20"/>
          <w:szCs w:val="20"/>
          <w:lang w:eastAsia="zh-CN"/>
        </w:rPr>
        <w:t xml:space="preserve"> in A-IoT air interface</w:t>
      </w:r>
      <w:r w:rsidRPr="002978CA">
        <w:rPr>
          <w:rFonts w:ascii="Times New Roman" w:hAnsi="Times New Roman"/>
          <w:sz w:val="20"/>
          <w:szCs w:val="20"/>
          <w:lang w:eastAsia="zh-CN"/>
        </w:rPr>
        <w:t xml:space="preserve">, making it visible to the </w:t>
      </w:r>
      <w:r w:rsidR="00883C2C">
        <w:rPr>
          <w:rFonts w:ascii="Times New Roman" w:hAnsi="Times New Roman"/>
          <w:sz w:val="20"/>
          <w:szCs w:val="20"/>
          <w:lang w:eastAsia="zh-CN"/>
        </w:rPr>
        <w:t>MAC layer of the device</w:t>
      </w:r>
      <w:r w:rsidRPr="002978CA">
        <w:rPr>
          <w:rFonts w:ascii="Times New Roman" w:hAnsi="Times New Roman"/>
          <w:sz w:val="20"/>
          <w:szCs w:val="20"/>
          <w:lang w:eastAsia="zh-CN"/>
        </w:rPr>
        <w:t>.</w:t>
      </w:r>
    </w:p>
    <w:p w14:paraId="10FB2995" w14:textId="637DCAC4" w:rsidR="00883C2C" w:rsidRPr="00CE4355" w:rsidRDefault="00883C2C" w:rsidP="00883C2C">
      <w:pPr>
        <w:snapToGrid w:val="0"/>
        <w:spacing w:before="120" w:after="120" w:line="288" w:lineRule="auto"/>
        <w:rPr>
          <w:rFonts w:ascii="Times New Roman" w:hAnsi="Times New Roman"/>
          <w:b/>
          <w:sz w:val="20"/>
          <w:szCs w:val="20"/>
          <w:lang w:eastAsia="zh-CN"/>
        </w:rPr>
      </w:pPr>
      <w:r w:rsidRPr="00CE4355">
        <w:rPr>
          <w:rFonts w:ascii="Times New Roman" w:hAnsi="Times New Roman"/>
          <w:b/>
          <w:sz w:val="20"/>
          <w:szCs w:val="20"/>
          <w:lang w:eastAsia="zh-CN"/>
        </w:rPr>
        <w:t xml:space="preserve">Observation </w:t>
      </w:r>
      <w:r w:rsidR="00ED5265">
        <w:rPr>
          <w:rFonts w:ascii="Times New Roman" w:hAnsi="Times New Roman"/>
          <w:b/>
          <w:sz w:val="20"/>
          <w:szCs w:val="20"/>
          <w:lang w:eastAsia="zh-CN"/>
        </w:rPr>
        <w:t>1c</w:t>
      </w:r>
      <w:r w:rsidRPr="00CE4355">
        <w:rPr>
          <w:rFonts w:ascii="Times New Roman" w:hAnsi="Times New Roman"/>
          <w:b/>
          <w:sz w:val="20"/>
          <w:szCs w:val="20"/>
          <w:lang w:eastAsia="zh-CN"/>
        </w:rPr>
        <w:t>: In more or usual cases, A</w:t>
      </w:r>
      <w:r w:rsidR="00F20368">
        <w:rPr>
          <w:rFonts w:ascii="Times New Roman" w:hAnsi="Times New Roman"/>
          <w:b/>
          <w:sz w:val="20"/>
          <w:szCs w:val="20"/>
          <w:lang w:eastAsia="zh-CN"/>
        </w:rPr>
        <w:t>-</w:t>
      </w:r>
      <w:r w:rsidRPr="00CE4355">
        <w:rPr>
          <w:rFonts w:ascii="Times New Roman" w:hAnsi="Times New Roman"/>
          <w:b/>
          <w:sz w:val="20"/>
          <w:szCs w:val="20"/>
          <w:lang w:eastAsia="zh-CN"/>
        </w:rPr>
        <w:t xml:space="preserve">IoT service would involve operating on a group or a set of devices. But </w:t>
      </w:r>
      <w:r w:rsidR="00CE4355" w:rsidRPr="00CE4355">
        <w:rPr>
          <w:rFonts w:ascii="Times New Roman" w:hAnsi="Times New Roman"/>
          <w:b/>
          <w:sz w:val="20"/>
          <w:szCs w:val="20"/>
          <w:lang w:eastAsia="zh-CN"/>
        </w:rPr>
        <w:t>due to</w:t>
      </w:r>
      <w:r w:rsidRPr="00CE4355">
        <w:rPr>
          <w:rFonts w:ascii="Times New Roman" w:hAnsi="Times New Roman"/>
          <w:b/>
          <w:sz w:val="20"/>
          <w:szCs w:val="20"/>
          <w:lang w:eastAsia="zh-CN"/>
        </w:rPr>
        <w:t xml:space="preserve"> low storage capabilities, it is very unlikely to assign explicit group IDs to the devices in advance. Therefore, a more common way for the CN/AF to implicitly indicate a group of devices</w:t>
      </w:r>
      <w:r w:rsidR="00CE4355" w:rsidRPr="00CE4355">
        <w:rPr>
          <w:rFonts w:ascii="Times New Roman" w:hAnsi="Times New Roman"/>
          <w:b/>
          <w:sz w:val="20"/>
          <w:szCs w:val="20"/>
          <w:lang w:eastAsia="zh-CN"/>
        </w:rPr>
        <w:t xml:space="preserve"> is to </w:t>
      </w:r>
      <w:r w:rsidRPr="00CE4355">
        <w:rPr>
          <w:rFonts w:ascii="Times New Roman" w:hAnsi="Times New Roman"/>
          <w:b/>
          <w:sz w:val="20"/>
          <w:szCs w:val="20"/>
          <w:lang w:eastAsia="zh-CN"/>
        </w:rPr>
        <w:t>provid</w:t>
      </w:r>
      <w:r w:rsidR="00CE4355" w:rsidRPr="00CE4355">
        <w:rPr>
          <w:rFonts w:ascii="Times New Roman" w:hAnsi="Times New Roman"/>
          <w:b/>
          <w:sz w:val="20"/>
          <w:szCs w:val="20"/>
          <w:lang w:eastAsia="zh-CN"/>
        </w:rPr>
        <w:t>e</w:t>
      </w:r>
      <w:r w:rsidRPr="00CE4355">
        <w:rPr>
          <w:rFonts w:ascii="Times New Roman" w:hAnsi="Times New Roman"/>
          <w:b/>
          <w:sz w:val="20"/>
          <w:szCs w:val="20"/>
          <w:lang w:eastAsia="zh-CN"/>
        </w:rPr>
        <w:t xml:space="preserve"> information of structured device ID and the corresponding “mask/filter”.</w:t>
      </w:r>
    </w:p>
    <w:p w14:paraId="35C46CCE" w14:textId="72258589" w:rsidR="00CE4355" w:rsidRDefault="00883C2C" w:rsidP="00883C2C">
      <w:pPr>
        <w:snapToGrid w:val="0"/>
        <w:spacing w:before="120" w:after="120" w:line="288" w:lineRule="auto"/>
        <w:rPr>
          <w:rFonts w:ascii="Times New Roman" w:hAnsi="Times New Roman"/>
          <w:sz w:val="20"/>
          <w:szCs w:val="20"/>
        </w:rPr>
      </w:pPr>
      <w:r>
        <w:rPr>
          <w:rFonts w:ascii="Times New Roman" w:hAnsi="Times New Roman"/>
          <w:sz w:val="20"/>
          <w:szCs w:val="20"/>
        </w:rPr>
        <w:t>During SI stage</w:t>
      </w:r>
      <w:r>
        <w:rPr>
          <w:rFonts w:ascii="Times New Roman" w:hAnsi="Times New Roman" w:hint="eastAsia"/>
          <w:sz w:val="20"/>
          <w:szCs w:val="20"/>
          <w:lang w:eastAsia="zh-CN"/>
        </w:rPr>
        <w:t>,</w:t>
      </w:r>
      <w:r>
        <w:rPr>
          <w:rFonts w:ascii="Times New Roman" w:hAnsi="Times New Roman"/>
          <w:sz w:val="20"/>
          <w:szCs w:val="20"/>
          <w:lang w:eastAsia="zh-CN"/>
        </w:rPr>
        <w:t xml:space="preserve"> there were some discussion </w:t>
      </w:r>
      <w:r w:rsidR="00FF1DBA">
        <w:rPr>
          <w:rFonts w:ascii="Times New Roman" w:hAnsi="Times New Roman"/>
          <w:sz w:val="20"/>
          <w:szCs w:val="20"/>
          <w:lang w:eastAsia="zh-CN"/>
        </w:rPr>
        <w:t xml:space="preserve">regarding the need of </w:t>
      </w:r>
      <w:r w:rsidR="00FF1DBA" w:rsidRPr="00096521">
        <w:rPr>
          <w:rFonts w:ascii="Times New Roman" w:hAnsi="Times New Roman"/>
          <w:sz w:val="20"/>
          <w:szCs w:val="20"/>
        </w:rPr>
        <w:t>end-to-end security protection</w:t>
      </w:r>
      <w:r w:rsidR="00FF1DBA">
        <w:rPr>
          <w:rFonts w:ascii="Times New Roman" w:hAnsi="Times New Roman"/>
          <w:sz w:val="20"/>
          <w:szCs w:val="20"/>
          <w:lang w:eastAsia="zh-CN"/>
        </w:rPr>
        <w:t xml:space="preserve"> on </w:t>
      </w:r>
      <w:r>
        <w:rPr>
          <w:rFonts w:ascii="Times New Roman" w:hAnsi="Times New Roman"/>
          <w:sz w:val="20"/>
          <w:szCs w:val="20"/>
          <w:lang w:eastAsia="zh-CN"/>
        </w:rPr>
        <w:t>device ID information</w:t>
      </w:r>
      <w:r w:rsidR="00CE4355">
        <w:rPr>
          <w:rFonts w:ascii="Times New Roman" w:hAnsi="Times New Roman"/>
          <w:sz w:val="20"/>
          <w:szCs w:val="20"/>
          <w:lang w:eastAsia="zh-CN"/>
        </w:rPr>
        <w:t xml:space="preserve"> and also service data</w:t>
      </w:r>
      <w:r w:rsidRPr="00096521">
        <w:rPr>
          <w:rFonts w:ascii="Times New Roman" w:hAnsi="Times New Roman"/>
          <w:sz w:val="20"/>
          <w:szCs w:val="20"/>
        </w:rPr>
        <w:t>.</w:t>
      </w:r>
      <w:r>
        <w:rPr>
          <w:rFonts w:ascii="Times New Roman" w:hAnsi="Times New Roman"/>
          <w:sz w:val="20"/>
          <w:szCs w:val="20"/>
        </w:rPr>
        <w:t xml:space="preserve"> </w:t>
      </w:r>
      <w:r w:rsidRPr="00642D55">
        <w:rPr>
          <w:rFonts w:ascii="Times New Roman" w:hAnsi="Times New Roman"/>
          <w:sz w:val="20"/>
          <w:szCs w:val="20"/>
        </w:rPr>
        <w:t xml:space="preserve">However, till now, SA3 </w:t>
      </w:r>
      <w:r>
        <w:rPr>
          <w:rFonts w:ascii="Times New Roman" w:hAnsi="Times New Roman"/>
          <w:sz w:val="20"/>
          <w:szCs w:val="20"/>
        </w:rPr>
        <w:t>hasn’t achieved</w:t>
      </w:r>
      <w:r w:rsidRPr="00642D55">
        <w:rPr>
          <w:rFonts w:ascii="Times New Roman" w:hAnsi="Times New Roman"/>
          <w:sz w:val="20"/>
          <w:szCs w:val="20"/>
        </w:rPr>
        <w:t xml:space="preserve"> clear agreements on this aspect</w:t>
      </w:r>
      <w:r>
        <w:rPr>
          <w:rFonts w:ascii="Times New Roman" w:hAnsi="Times New Roman"/>
          <w:sz w:val="20"/>
          <w:szCs w:val="20"/>
        </w:rPr>
        <w:t xml:space="preserve">. </w:t>
      </w:r>
      <w:r w:rsidR="00CE4355">
        <w:rPr>
          <w:rFonts w:ascii="Times New Roman" w:hAnsi="Times New Roman"/>
          <w:sz w:val="20"/>
          <w:szCs w:val="20"/>
        </w:rPr>
        <w:t xml:space="preserve">Meanwhile, </w:t>
      </w:r>
      <w:r w:rsidR="00CE4355" w:rsidRPr="00701ACF">
        <w:rPr>
          <w:rFonts w:ascii="Times New Roman" w:hAnsi="Times New Roman"/>
          <w:sz w:val="20"/>
          <w:szCs w:val="20"/>
        </w:rPr>
        <w:t>from</w:t>
      </w:r>
      <w:r w:rsidR="00CE4355">
        <w:rPr>
          <w:rFonts w:ascii="Times New Roman" w:hAnsi="Times New Roman"/>
          <w:sz w:val="20"/>
          <w:szCs w:val="20"/>
        </w:rPr>
        <w:t xml:space="preserve"> </w:t>
      </w:r>
      <w:r w:rsidR="00CE4355" w:rsidRPr="00701ACF">
        <w:rPr>
          <w:rFonts w:ascii="Times New Roman" w:hAnsi="Times New Roman"/>
          <w:sz w:val="20"/>
          <w:szCs w:val="20"/>
        </w:rPr>
        <w:t>RAN2 perspective</w:t>
      </w:r>
      <w:r w:rsidR="00CE4355">
        <w:rPr>
          <w:rFonts w:ascii="Times New Roman" w:hAnsi="Times New Roman"/>
          <w:sz w:val="20"/>
          <w:szCs w:val="20"/>
        </w:rPr>
        <w:t>,</w:t>
      </w:r>
      <w:r w:rsidR="00CE4355" w:rsidRPr="00CE4355">
        <w:rPr>
          <w:rFonts w:ascii="Times New Roman" w:hAnsi="Times New Roman"/>
          <w:sz w:val="20"/>
          <w:szCs w:val="20"/>
        </w:rPr>
        <w:t xml:space="preserve"> </w:t>
      </w:r>
      <w:r w:rsidR="00CE4355" w:rsidRPr="00642D55">
        <w:rPr>
          <w:rFonts w:ascii="Times New Roman" w:hAnsi="Times New Roman"/>
          <w:sz w:val="20"/>
          <w:szCs w:val="20"/>
        </w:rPr>
        <w:t>we see in many scenarios, the device ID information can be achieved by applying “mask/filter” on structured device ID. If the structure of the device ID is defined in</w:t>
      </w:r>
      <w:r w:rsidR="00CE4355">
        <w:rPr>
          <w:rFonts w:ascii="Times New Roman" w:hAnsi="Times New Roman"/>
          <w:sz w:val="20"/>
          <w:szCs w:val="20"/>
        </w:rPr>
        <w:t xml:space="preserve"> </w:t>
      </w:r>
      <w:r w:rsidR="00CE4355" w:rsidRPr="00642D55">
        <w:rPr>
          <w:rFonts w:ascii="Times New Roman" w:hAnsi="Times New Roman"/>
          <w:sz w:val="20"/>
          <w:szCs w:val="20"/>
        </w:rPr>
        <w:t xml:space="preserve">3GPP specification and can be </w:t>
      </w:r>
      <w:r w:rsidR="00CE4355">
        <w:rPr>
          <w:rFonts w:ascii="Times New Roman" w:hAnsi="Times New Roman"/>
          <w:sz w:val="20"/>
          <w:szCs w:val="20"/>
        </w:rPr>
        <w:t>visible in the A-IoT air interface</w:t>
      </w:r>
      <w:r w:rsidR="00CE4355" w:rsidRPr="00642D55">
        <w:rPr>
          <w:rFonts w:ascii="Times New Roman" w:hAnsi="Times New Roman"/>
          <w:sz w:val="20"/>
          <w:szCs w:val="20"/>
        </w:rPr>
        <w:t xml:space="preserve">, </w:t>
      </w:r>
      <w:r w:rsidR="00CE4355">
        <w:rPr>
          <w:rFonts w:ascii="Times New Roman" w:hAnsi="Times New Roman"/>
          <w:sz w:val="20"/>
          <w:szCs w:val="20"/>
        </w:rPr>
        <w:t>we think t</w:t>
      </w:r>
      <w:r w:rsidR="00CE4355" w:rsidRPr="00642D55">
        <w:rPr>
          <w:rFonts w:ascii="Times New Roman" w:hAnsi="Times New Roman"/>
          <w:sz w:val="20"/>
          <w:szCs w:val="20"/>
        </w:rPr>
        <w:t xml:space="preserve">he security risk of directly including the </w:t>
      </w:r>
      <w:r w:rsidR="00FF1DBA" w:rsidRPr="00642D55">
        <w:rPr>
          <w:rFonts w:ascii="Times New Roman" w:hAnsi="Times New Roman"/>
          <w:sz w:val="20"/>
          <w:szCs w:val="20"/>
        </w:rPr>
        <w:t xml:space="preserve">“mask/filter” </w:t>
      </w:r>
      <w:r w:rsidR="00CE4355" w:rsidRPr="00642D55">
        <w:rPr>
          <w:rFonts w:ascii="Times New Roman" w:hAnsi="Times New Roman"/>
          <w:sz w:val="20"/>
          <w:szCs w:val="20"/>
        </w:rPr>
        <w:t xml:space="preserve">rules in the </w:t>
      </w:r>
      <w:r w:rsidR="00CE4355">
        <w:rPr>
          <w:rFonts w:ascii="Times New Roman" w:hAnsi="Times New Roman"/>
          <w:sz w:val="20"/>
          <w:szCs w:val="20"/>
        </w:rPr>
        <w:t>A-IoT</w:t>
      </w:r>
      <w:r w:rsidR="00CE4355" w:rsidRPr="00642D55">
        <w:rPr>
          <w:rFonts w:ascii="Times New Roman" w:hAnsi="Times New Roman"/>
          <w:sz w:val="20"/>
          <w:szCs w:val="20"/>
        </w:rPr>
        <w:t xml:space="preserve"> air interface </w:t>
      </w:r>
      <w:r w:rsidR="00CE4355">
        <w:rPr>
          <w:rFonts w:ascii="Times New Roman" w:hAnsi="Times New Roman"/>
          <w:sz w:val="20"/>
          <w:szCs w:val="20"/>
        </w:rPr>
        <w:t>would be very</w:t>
      </w:r>
      <w:r w:rsidR="00CE4355" w:rsidRPr="00642D55">
        <w:rPr>
          <w:rFonts w:ascii="Times New Roman" w:hAnsi="Times New Roman"/>
          <w:sz w:val="20"/>
          <w:szCs w:val="20"/>
        </w:rPr>
        <w:t xml:space="preserve"> negligible.</w:t>
      </w:r>
    </w:p>
    <w:p w14:paraId="6FB4BA86" w14:textId="1D6D1B2E" w:rsidR="00CE4355" w:rsidRPr="00CE4355" w:rsidRDefault="00CE4355" w:rsidP="00883C2C">
      <w:pPr>
        <w:snapToGrid w:val="0"/>
        <w:spacing w:before="120" w:after="120" w:line="288" w:lineRule="auto"/>
        <w:rPr>
          <w:rFonts w:ascii="Times New Roman" w:hAnsi="Times New Roman"/>
          <w:b/>
          <w:sz w:val="20"/>
          <w:szCs w:val="20"/>
        </w:rPr>
      </w:pPr>
      <w:r w:rsidRPr="00CE4355">
        <w:rPr>
          <w:rFonts w:ascii="Times New Roman" w:hAnsi="Times New Roman"/>
          <w:b/>
          <w:sz w:val="20"/>
          <w:szCs w:val="20"/>
          <w:lang w:eastAsia="zh-CN"/>
        </w:rPr>
        <w:t>Observation 1</w:t>
      </w:r>
      <w:r w:rsidR="00ED5265">
        <w:rPr>
          <w:rFonts w:ascii="Times New Roman" w:hAnsi="Times New Roman"/>
          <w:b/>
          <w:sz w:val="20"/>
          <w:szCs w:val="20"/>
          <w:lang w:eastAsia="zh-CN"/>
        </w:rPr>
        <w:t>d</w:t>
      </w:r>
      <w:r w:rsidRPr="00CE4355">
        <w:rPr>
          <w:rFonts w:ascii="Times New Roman" w:hAnsi="Times New Roman"/>
          <w:b/>
          <w:sz w:val="20"/>
          <w:szCs w:val="20"/>
          <w:lang w:eastAsia="zh-CN"/>
        </w:rPr>
        <w:t xml:space="preserve">: SA3 </w:t>
      </w:r>
      <w:r w:rsidRPr="00CE4355">
        <w:rPr>
          <w:rFonts w:ascii="Times New Roman" w:hAnsi="Times New Roman"/>
          <w:b/>
          <w:sz w:val="20"/>
          <w:szCs w:val="20"/>
        </w:rPr>
        <w:t xml:space="preserve">hasn’t achieved clear agreements on whether </w:t>
      </w:r>
      <w:r w:rsidRPr="00CE4355">
        <w:rPr>
          <w:rFonts w:ascii="Times New Roman" w:hAnsi="Times New Roman"/>
          <w:b/>
          <w:sz w:val="20"/>
          <w:szCs w:val="20"/>
          <w:lang w:eastAsia="zh-CN"/>
        </w:rPr>
        <w:t xml:space="preserve">device ID information needs </w:t>
      </w:r>
      <w:r w:rsidRPr="00CE4355">
        <w:rPr>
          <w:rFonts w:ascii="Times New Roman" w:hAnsi="Times New Roman"/>
          <w:b/>
          <w:sz w:val="20"/>
          <w:szCs w:val="20"/>
        </w:rPr>
        <w:t xml:space="preserve">end-to-end security </w:t>
      </w:r>
      <w:r w:rsidRPr="00CE4355">
        <w:rPr>
          <w:rFonts w:ascii="Times New Roman" w:hAnsi="Times New Roman"/>
          <w:b/>
          <w:sz w:val="20"/>
          <w:szCs w:val="20"/>
        </w:rPr>
        <w:lastRenderedPageBreak/>
        <w:t>protection. From RAN2 perspective, we see in many cases, the device ID information can be achieved by applying “mask/filter” on structured device ID. If the structure of the device ID is defined in 3GPP spec and can be visible in the A-IoT air interface, the security risk of directly including the “mask/filter” rules in the A-IoT air interface would be very negligible.</w:t>
      </w:r>
    </w:p>
    <w:p w14:paraId="05257AB8" w14:textId="61D55671" w:rsidR="00883C2C" w:rsidRPr="00642D55" w:rsidRDefault="00CE4355" w:rsidP="00883C2C">
      <w:pPr>
        <w:snapToGrid w:val="0"/>
        <w:spacing w:before="120" w:after="120" w:line="288" w:lineRule="auto"/>
        <w:rPr>
          <w:rFonts w:ascii="Times New Roman" w:hAnsi="Times New Roman"/>
          <w:sz w:val="20"/>
          <w:szCs w:val="20"/>
        </w:rPr>
      </w:pPr>
      <w:r>
        <w:rPr>
          <w:rFonts w:ascii="Times New Roman" w:hAnsi="Times New Roman"/>
          <w:sz w:val="20"/>
          <w:szCs w:val="20"/>
        </w:rPr>
        <w:t>Based on the above observations, we give the following proposal:</w:t>
      </w:r>
    </w:p>
    <w:p w14:paraId="06F2A6A5" w14:textId="77777777" w:rsidR="00853B35" w:rsidRDefault="00883C2C" w:rsidP="00883C2C">
      <w:pPr>
        <w:snapToGrid w:val="0"/>
        <w:spacing w:before="120" w:after="120" w:line="288" w:lineRule="auto"/>
        <w:rPr>
          <w:rFonts w:ascii="Times New Roman" w:hAnsi="Times New Roman"/>
          <w:b/>
          <w:sz w:val="20"/>
          <w:szCs w:val="20"/>
          <w:lang w:eastAsia="zh-CN"/>
        </w:rPr>
      </w:pPr>
      <w:r w:rsidRPr="006351D9">
        <w:rPr>
          <w:rFonts w:ascii="Times New Roman" w:hAnsi="Times New Roman"/>
          <w:b/>
          <w:sz w:val="20"/>
          <w:szCs w:val="20"/>
          <w:lang w:eastAsia="zh-CN"/>
        </w:rPr>
        <w:t xml:space="preserve">Proposal </w:t>
      </w:r>
      <w:r w:rsidR="00CE4355">
        <w:rPr>
          <w:rFonts w:ascii="Times New Roman" w:hAnsi="Times New Roman"/>
          <w:b/>
          <w:sz w:val="20"/>
          <w:szCs w:val="20"/>
          <w:lang w:eastAsia="zh-CN"/>
        </w:rPr>
        <w:t>1</w:t>
      </w:r>
      <w:r w:rsidR="00853B35">
        <w:rPr>
          <w:rFonts w:ascii="Times New Roman" w:hAnsi="Times New Roman"/>
          <w:b/>
          <w:sz w:val="20"/>
          <w:szCs w:val="20"/>
          <w:lang w:eastAsia="zh-CN"/>
        </w:rPr>
        <w:t>a</w:t>
      </w:r>
      <w:r w:rsidRPr="006351D9">
        <w:rPr>
          <w:rFonts w:ascii="Times New Roman" w:hAnsi="Times New Roman"/>
          <w:b/>
          <w:sz w:val="20"/>
          <w:szCs w:val="20"/>
          <w:lang w:eastAsia="zh-CN"/>
        </w:rPr>
        <w:t xml:space="preserve">: </w:t>
      </w:r>
      <w:r w:rsidRPr="000A2D8A">
        <w:rPr>
          <w:rFonts w:ascii="Times New Roman" w:hAnsi="Times New Roman"/>
          <w:b/>
          <w:sz w:val="20"/>
          <w:szCs w:val="20"/>
          <w:lang w:eastAsia="zh-CN"/>
        </w:rPr>
        <w:t>It’s suggest</w:t>
      </w:r>
      <w:r>
        <w:rPr>
          <w:rFonts w:ascii="Times New Roman" w:hAnsi="Times New Roman"/>
          <w:b/>
          <w:sz w:val="20"/>
          <w:szCs w:val="20"/>
          <w:lang w:eastAsia="zh-CN"/>
        </w:rPr>
        <w:t>ed</w:t>
      </w:r>
      <w:r w:rsidRPr="000A2D8A">
        <w:rPr>
          <w:rFonts w:ascii="Times New Roman" w:hAnsi="Times New Roman"/>
          <w:b/>
          <w:sz w:val="20"/>
          <w:szCs w:val="20"/>
          <w:lang w:eastAsia="zh-CN"/>
        </w:rPr>
        <w:t xml:space="preserve"> to explicitly </w:t>
      </w:r>
      <w:r w:rsidR="00CE4355">
        <w:rPr>
          <w:rFonts w:ascii="Times New Roman" w:hAnsi="Times New Roman"/>
          <w:b/>
          <w:sz w:val="20"/>
          <w:szCs w:val="20"/>
          <w:lang w:eastAsia="zh-CN"/>
        </w:rPr>
        <w:t>include</w:t>
      </w:r>
      <w:r w:rsidRPr="000A2D8A">
        <w:rPr>
          <w:rFonts w:ascii="Times New Roman" w:hAnsi="Times New Roman"/>
          <w:b/>
          <w:sz w:val="20"/>
          <w:szCs w:val="20"/>
          <w:lang w:eastAsia="zh-CN"/>
        </w:rPr>
        <w:t xml:space="preserve"> the device ID information </w:t>
      </w:r>
      <w:r w:rsidR="00853B35">
        <w:rPr>
          <w:rFonts w:ascii="Times New Roman" w:hAnsi="Times New Roman"/>
          <w:b/>
          <w:sz w:val="20"/>
          <w:szCs w:val="20"/>
          <w:lang w:eastAsia="zh-CN"/>
        </w:rPr>
        <w:t xml:space="preserve">in </w:t>
      </w:r>
      <w:r w:rsidR="00CE4355">
        <w:rPr>
          <w:rFonts w:ascii="Times New Roman" w:hAnsi="Times New Roman"/>
          <w:b/>
          <w:sz w:val="20"/>
          <w:szCs w:val="20"/>
          <w:lang w:eastAsia="zh-CN"/>
        </w:rPr>
        <w:t>A-IoT Paging message</w:t>
      </w:r>
      <w:r w:rsidR="00853B35">
        <w:rPr>
          <w:rFonts w:ascii="Times New Roman" w:hAnsi="Times New Roman"/>
          <w:b/>
          <w:sz w:val="20"/>
          <w:szCs w:val="20"/>
          <w:lang w:eastAsia="zh-CN"/>
        </w:rPr>
        <w:t xml:space="preserve">, with intention to make it visible to </w:t>
      </w:r>
      <w:r w:rsidR="00853B35" w:rsidRPr="0090475A">
        <w:rPr>
          <w:rFonts w:ascii="Times New Roman" w:hAnsi="Times New Roman"/>
          <w:b/>
          <w:sz w:val="20"/>
          <w:szCs w:val="20"/>
        </w:rPr>
        <w:t>the device’s MAC entity</w:t>
      </w:r>
      <w:r>
        <w:rPr>
          <w:rFonts w:ascii="Times New Roman" w:hAnsi="Times New Roman"/>
          <w:b/>
          <w:sz w:val="20"/>
          <w:szCs w:val="20"/>
          <w:lang w:eastAsia="zh-CN"/>
        </w:rPr>
        <w:t xml:space="preserve">. </w:t>
      </w:r>
    </w:p>
    <w:p w14:paraId="09E19301" w14:textId="67B4887F" w:rsidR="00883C2C" w:rsidRPr="006351D9" w:rsidRDefault="00853B35" w:rsidP="00883C2C">
      <w:pPr>
        <w:snapToGrid w:val="0"/>
        <w:spacing w:before="120" w:after="120" w:line="288" w:lineRule="auto"/>
        <w:rPr>
          <w:rFonts w:ascii="Times New Roman" w:hAnsi="Times New Roman"/>
          <w:b/>
          <w:sz w:val="20"/>
          <w:szCs w:val="20"/>
          <w:lang w:eastAsia="zh-CN"/>
        </w:rPr>
      </w:pPr>
      <w:r>
        <w:rPr>
          <w:rFonts w:ascii="Times New Roman" w:hAnsi="Times New Roman"/>
          <w:b/>
          <w:sz w:val="20"/>
          <w:szCs w:val="20"/>
          <w:lang w:eastAsia="zh-CN"/>
        </w:rPr>
        <w:t>Proposal 1b: In R19, it’s suggested to mainly support</w:t>
      </w:r>
      <w:r w:rsidRPr="00853B35">
        <w:rPr>
          <w:rFonts w:ascii="Times New Roman" w:hAnsi="Times New Roman"/>
          <w:b/>
          <w:sz w:val="20"/>
          <w:szCs w:val="20"/>
          <w:lang w:eastAsia="zh-CN"/>
        </w:rPr>
        <w:t xml:space="preserve"> providing information of structured device ID and the corresponding “mask/filter” as the device ID information</w:t>
      </w:r>
      <w:r w:rsidR="00883C2C">
        <w:rPr>
          <w:rFonts w:ascii="Times New Roman" w:hAnsi="Times New Roman"/>
          <w:b/>
          <w:sz w:val="20"/>
          <w:szCs w:val="20"/>
          <w:lang w:eastAsia="zh-CN"/>
        </w:rPr>
        <w:t>.</w:t>
      </w:r>
    </w:p>
    <w:p w14:paraId="7BED743F" w14:textId="77777777" w:rsidR="00596786" w:rsidRDefault="00596786" w:rsidP="003C2D4E">
      <w:pPr>
        <w:snapToGrid w:val="0"/>
        <w:spacing w:before="120" w:after="120" w:line="288" w:lineRule="auto"/>
        <w:rPr>
          <w:b/>
          <w:u w:val="single"/>
        </w:rPr>
      </w:pPr>
    </w:p>
    <w:p w14:paraId="553023CB" w14:textId="2691EA6B" w:rsidR="00596786" w:rsidRPr="008578CB" w:rsidRDefault="00853B35" w:rsidP="00596786">
      <w:pPr>
        <w:snapToGrid w:val="0"/>
        <w:spacing w:before="120" w:after="120" w:line="288" w:lineRule="auto"/>
        <w:rPr>
          <w:rFonts w:ascii="Times New Roman" w:hAnsi="Times New Roman"/>
          <w:sz w:val="20"/>
          <w:szCs w:val="20"/>
        </w:rPr>
      </w:pPr>
      <w:r w:rsidRPr="008578CB">
        <w:rPr>
          <w:rFonts w:ascii="Times New Roman" w:hAnsi="Times New Roman"/>
          <w:sz w:val="20"/>
          <w:szCs w:val="20"/>
        </w:rPr>
        <w:t>Generally, if the device ID information can be explicitly/visibly provided to the reader</w:t>
      </w:r>
      <w:r w:rsidR="00596786" w:rsidRPr="008578CB">
        <w:rPr>
          <w:rFonts w:ascii="Times New Roman" w:hAnsi="Times New Roman"/>
          <w:sz w:val="20"/>
          <w:szCs w:val="20"/>
        </w:rPr>
        <w:t xml:space="preserve"> via a service request from CN/AF</w:t>
      </w:r>
      <w:r w:rsidRPr="008578CB">
        <w:rPr>
          <w:rFonts w:ascii="Times New Roman" w:hAnsi="Times New Roman"/>
          <w:sz w:val="20"/>
          <w:szCs w:val="20"/>
        </w:rPr>
        <w:t>, the reader can</w:t>
      </w:r>
      <w:r w:rsidR="00596786" w:rsidRPr="008578CB">
        <w:rPr>
          <w:rFonts w:ascii="Times New Roman" w:hAnsi="Times New Roman"/>
          <w:sz w:val="20"/>
          <w:szCs w:val="20"/>
        </w:rPr>
        <w:t xml:space="preserve"> just</w:t>
      </w:r>
      <w:r w:rsidRPr="008578CB">
        <w:rPr>
          <w:rFonts w:ascii="Times New Roman" w:hAnsi="Times New Roman"/>
          <w:sz w:val="20"/>
          <w:szCs w:val="20"/>
        </w:rPr>
        <w:t xml:space="preserve"> “copy” it into the A-IoT </w:t>
      </w:r>
      <w:r w:rsidR="00596786" w:rsidRPr="008578CB">
        <w:rPr>
          <w:rFonts w:ascii="Times New Roman" w:hAnsi="Times New Roman"/>
          <w:sz w:val="20"/>
          <w:szCs w:val="20"/>
        </w:rPr>
        <w:t>Paging</w:t>
      </w:r>
      <w:r w:rsidRPr="008578CB">
        <w:rPr>
          <w:rFonts w:ascii="Times New Roman" w:hAnsi="Times New Roman"/>
          <w:sz w:val="20"/>
          <w:szCs w:val="20"/>
        </w:rPr>
        <w:t xml:space="preserve"> message in the A-IoT air interface.</w:t>
      </w:r>
      <w:r w:rsidR="00596786" w:rsidRPr="008578CB">
        <w:rPr>
          <w:rFonts w:ascii="Times New Roman" w:hAnsi="Times New Roman"/>
          <w:sz w:val="20"/>
          <w:szCs w:val="20"/>
        </w:rPr>
        <w:t xml:space="preserve"> However,</w:t>
      </w:r>
      <w:r w:rsidRPr="008578CB">
        <w:rPr>
          <w:rFonts w:ascii="Times New Roman" w:hAnsi="Times New Roman"/>
          <w:sz w:val="20"/>
          <w:szCs w:val="20"/>
        </w:rPr>
        <w:t xml:space="preserve"> </w:t>
      </w:r>
      <w:r w:rsidR="003C2D4E" w:rsidRPr="008578CB">
        <w:rPr>
          <w:rFonts w:ascii="Times New Roman" w:hAnsi="Times New Roman"/>
          <w:sz w:val="20"/>
          <w:szCs w:val="20"/>
        </w:rPr>
        <w:t>According to the use cases discussed in SA1, it’s possible for the reader to receive a service request from CN/AF which aims to a large number of devices</w:t>
      </w:r>
      <w:r w:rsidR="00596786" w:rsidRPr="008578CB">
        <w:rPr>
          <w:rFonts w:ascii="Times New Roman" w:hAnsi="Times New Roman"/>
          <w:sz w:val="20"/>
          <w:szCs w:val="20"/>
        </w:rPr>
        <w:t>.</w:t>
      </w:r>
      <w:r w:rsidR="003C2D4E" w:rsidRPr="008578CB">
        <w:rPr>
          <w:rFonts w:ascii="Times New Roman" w:hAnsi="Times New Roman"/>
          <w:sz w:val="20"/>
          <w:szCs w:val="20"/>
        </w:rPr>
        <w:t xml:space="preserve"> Please note, when the CN/AF triggers service request for A</w:t>
      </w:r>
      <w:r w:rsidR="008578CB">
        <w:rPr>
          <w:rFonts w:ascii="Times New Roman" w:hAnsi="Times New Roman"/>
          <w:sz w:val="20"/>
          <w:szCs w:val="20"/>
        </w:rPr>
        <w:t>-</w:t>
      </w:r>
      <w:r w:rsidR="003C2D4E" w:rsidRPr="008578CB">
        <w:rPr>
          <w:rFonts w:ascii="Times New Roman" w:hAnsi="Times New Roman"/>
          <w:sz w:val="20"/>
          <w:szCs w:val="20"/>
        </w:rPr>
        <w:t>IoT operation, it</w:t>
      </w:r>
      <w:r w:rsidR="00596786" w:rsidRPr="008578CB">
        <w:rPr>
          <w:rFonts w:ascii="Times New Roman" w:hAnsi="Times New Roman"/>
          <w:sz w:val="20"/>
          <w:szCs w:val="20"/>
        </w:rPr>
        <w:t>’s</w:t>
      </w:r>
      <w:r w:rsidR="003C2D4E" w:rsidRPr="008578CB">
        <w:rPr>
          <w:rFonts w:ascii="Times New Roman" w:hAnsi="Times New Roman"/>
          <w:sz w:val="20"/>
          <w:szCs w:val="20"/>
        </w:rPr>
        <w:t xml:space="preserve"> generally</w:t>
      </w:r>
      <w:r w:rsidR="00596786" w:rsidRPr="008578CB">
        <w:rPr>
          <w:rFonts w:ascii="Times New Roman" w:hAnsi="Times New Roman"/>
          <w:sz w:val="20"/>
          <w:szCs w:val="20"/>
        </w:rPr>
        <w:t xml:space="preserve"> according to a business requirement (e.g., to filter the devices belonging to a certain company, owner or business type</w:t>
      </w:r>
      <w:r w:rsidR="00FF1DBA">
        <w:rPr>
          <w:rFonts w:ascii="Times New Roman" w:hAnsi="Times New Roman"/>
          <w:sz w:val="20"/>
          <w:szCs w:val="20"/>
        </w:rPr>
        <w:t xml:space="preserve"> etc.</w:t>
      </w:r>
      <w:r w:rsidR="00596786" w:rsidRPr="008578CB">
        <w:rPr>
          <w:rFonts w:ascii="Times New Roman" w:hAnsi="Times New Roman"/>
          <w:sz w:val="20"/>
          <w:szCs w:val="20"/>
        </w:rPr>
        <w:t>) while</w:t>
      </w:r>
      <w:r w:rsidR="003C2D4E" w:rsidRPr="008578CB">
        <w:rPr>
          <w:rFonts w:ascii="Times New Roman" w:hAnsi="Times New Roman"/>
          <w:sz w:val="20"/>
          <w:szCs w:val="20"/>
        </w:rPr>
        <w:t xml:space="preserve"> doesn’t need to consider the resources</w:t>
      </w:r>
      <w:r w:rsidR="00FF1DBA">
        <w:rPr>
          <w:rFonts w:ascii="Times New Roman" w:hAnsi="Times New Roman"/>
          <w:sz w:val="20"/>
          <w:szCs w:val="20"/>
        </w:rPr>
        <w:t xml:space="preserve">, </w:t>
      </w:r>
      <w:r w:rsidR="003C2D4E" w:rsidRPr="008578CB">
        <w:rPr>
          <w:rFonts w:ascii="Times New Roman" w:hAnsi="Times New Roman"/>
          <w:sz w:val="20"/>
          <w:szCs w:val="20"/>
        </w:rPr>
        <w:t>capacity</w:t>
      </w:r>
      <w:r w:rsidR="00FF1DBA">
        <w:rPr>
          <w:rFonts w:ascii="Times New Roman" w:hAnsi="Times New Roman"/>
          <w:sz w:val="20"/>
          <w:szCs w:val="20"/>
        </w:rPr>
        <w:t xml:space="preserve"> or signaling efficiency</w:t>
      </w:r>
      <w:r w:rsidR="003C2D4E" w:rsidRPr="008578CB">
        <w:rPr>
          <w:rFonts w:ascii="Times New Roman" w:hAnsi="Times New Roman"/>
          <w:sz w:val="20"/>
          <w:szCs w:val="20"/>
        </w:rPr>
        <w:t xml:space="preserve"> etc. factors in A</w:t>
      </w:r>
      <w:r w:rsidR="008578CB">
        <w:rPr>
          <w:rFonts w:ascii="Times New Roman" w:hAnsi="Times New Roman"/>
          <w:sz w:val="20"/>
          <w:szCs w:val="20"/>
        </w:rPr>
        <w:t>-</w:t>
      </w:r>
      <w:r w:rsidR="003C2D4E" w:rsidRPr="008578CB">
        <w:rPr>
          <w:rFonts w:ascii="Times New Roman" w:hAnsi="Times New Roman"/>
          <w:sz w:val="20"/>
          <w:szCs w:val="20"/>
        </w:rPr>
        <w:t>IoT air interface.</w:t>
      </w:r>
    </w:p>
    <w:p w14:paraId="623C3673" w14:textId="0D9532CB" w:rsidR="00596786" w:rsidRPr="008578CB" w:rsidRDefault="00596786" w:rsidP="00596786">
      <w:pPr>
        <w:snapToGrid w:val="0"/>
        <w:spacing w:before="120" w:after="120" w:line="288" w:lineRule="auto"/>
        <w:rPr>
          <w:rFonts w:ascii="Times New Roman" w:hAnsi="Times New Roman"/>
          <w:sz w:val="20"/>
          <w:szCs w:val="20"/>
        </w:rPr>
      </w:pPr>
      <w:r w:rsidRPr="008578CB">
        <w:rPr>
          <w:rFonts w:ascii="Times New Roman" w:hAnsi="Times New Roman"/>
          <w:sz w:val="20"/>
          <w:szCs w:val="20"/>
          <w:lang w:val="en-US"/>
        </w:rPr>
        <w:t>According to our analysis in previous meeting</w:t>
      </w:r>
      <w:r w:rsidR="00FC1CAE">
        <w:rPr>
          <w:rFonts w:ascii="Times New Roman" w:hAnsi="Times New Roman"/>
          <w:sz w:val="20"/>
          <w:szCs w:val="20"/>
          <w:lang w:val="en-US"/>
        </w:rPr>
        <w:t>s</w:t>
      </w:r>
      <w:r w:rsidRPr="008578CB">
        <w:rPr>
          <w:rFonts w:ascii="Times New Roman" w:hAnsi="Times New Roman"/>
          <w:sz w:val="20"/>
          <w:szCs w:val="20"/>
        </w:rPr>
        <w:t xml:space="preserve">, such A-IoT service request aiming to a large number of devices may </w:t>
      </w:r>
      <w:r w:rsidRPr="008578CB">
        <w:rPr>
          <w:rFonts w:ascii="Times New Roman" w:hAnsi="Times New Roman"/>
          <w:sz w:val="20"/>
          <w:szCs w:val="20"/>
          <w:lang w:val="en-US"/>
        </w:rPr>
        <w:t>reach the scale of hundreds of thousands of devices for one time inventory</w:t>
      </w:r>
      <w:r w:rsidRPr="008578CB">
        <w:rPr>
          <w:rFonts w:ascii="Times New Roman" w:hAnsi="Times New Roman"/>
          <w:sz w:val="20"/>
          <w:szCs w:val="20"/>
        </w:rPr>
        <w:t>.</w:t>
      </w:r>
      <w:r w:rsidRPr="008578CB">
        <w:rPr>
          <w:rFonts w:ascii="Times New Roman" w:hAnsi="Times New Roman"/>
          <w:sz w:val="20"/>
          <w:szCs w:val="20"/>
          <w:lang w:val="en-US"/>
        </w:rPr>
        <w:t xml:space="preserve"> There may also be stringent time restriction for the entire inventory operation, </w:t>
      </w:r>
      <w:r w:rsidRPr="008578CB">
        <w:rPr>
          <w:rFonts w:ascii="Times New Roman" w:hAnsi="Times New Roman"/>
          <w:sz w:val="20"/>
          <w:szCs w:val="20"/>
        </w:rPr>
        <w:t xml:space="preserve">e.g., to complete within hour level or even shorter timer period. It’s easy to understand such service request may cause heavy load and possible heavy collision during </w:t>
      </w:r>
      <w:r w:rsidR="00FC1CAE">
        <w:rPr>
          <w:rFonts w:ascii="Times New Roman" w:hAnsi="Times New Roman"/>
          <w:sz w:val="20"/>
          <w:szCs w:val="20"/>
        </w:rPr>
        <w:t xml:space="preserve">service </w:t>
      </w:r>
      <w:r w:rsidRPr="008578CB">
        <w:rPr>
          <w:rFonts w:ascii="Times New Roman" w:hAnsi="Times New Roman"/>
          <w:sz w:val="20"/>
          <w:szCs w:val="20"/>
        </w:rPr>
        <w:t>procedure at the A</w:t>
      </w:r>
      <w:r w:rsidR="008578CB">
        <w:rPr>
          <w:rFonts w:ascii="Times New Roman" w:hAnsi="Times New Roman"/>
          <w:sz w:val="20"/>
          <w:szCs w:val="20"/>
        </w:rPr>
        <w:t>-</w:t>
      </w:r>
      <w:r w:rsidRPr="008578CB">
        <w:rPr>
          <w:rFonts w:ascii="Times New Roman" w:hAnsi="Times New Roman"/>
          <w:sz w:val="20"/>
          <w:szCs w:val="20"/>
        </w:rPr>
        <w:t>IoT air interface.</w:t>
      </w:r>
    </w:p>
    <w:p w14:paraId="6ACBE35E" w14:textId="2FC8F99B" w:rsidR="008578CB" w:rsidRPr="0088094E" w:rsidRDefault="008578CB" w:rsidP="008578CB">
      <w:pPr>
        <w:snapToGrid w:val="0"/>
        <w:spacing w:before="120" w:after="120" w:line="288" w:lineRule="auto"/>
        <w:rPr>
          <w:rFonts w:ascii="Times New Roman" w:hAnsi="Times New Roman"/>
          <w:b/>
          <w:sz w:val="20"/>
          <w:szCs w:val="20"/>
        </w:rPr>
      </w:pPr>
      <w:r w:rsidRPr="0088094E">
        <w:rPr>
          <w:rFonts w:ascii="Times New Roman" w:hAnsi="Times New Roman"/>
          <w:b/>
          <w:sz w:val="20"/>
          <w:szCs w:val="20"/>
        </w:rPr>
        <w:t xml:space="preserve">Observation </w:t>
      </w:r>
      <w:r>
        <w:rPr>
          <w:rFonts w:ascii="Times New Roman" w:hAnsi="Times New Roman"/>
          <w:b/>
          <w:sz w:val="20"/>
          <w:szCs w:val="20"/>
        </w:rPr>
        <w:t>2</w:t>
      </w:r>
      <w:r w:rsidR="00FC1CAE">
        <w:rPr>
          <w:rFonts w:ascii="Times New Roman" w:hAnsi="Times New Roman"/>
          <w:b/>
          <w:sz w:val="20"/>
          <w:szCs w:val="20"/>
        </w:rPr>
        <w:t xml:space="preserve">: Although kind of upper layer </w:t>
      </w:r>
      <w:r w:rsidRPr="0088094E">
        <w:rPr>
          <w:rFonts w:ascii="Times New Roman" w:hAnsi="Times New Roman"/>
          <w:b/>
          <w:sz w:val="20"/>
          <w:szCs w:val="20"/>
        </w:rPr>
        <w:t>mask</w:t>
      </w:r>
      <w:r w:rsidR="00FC1CAE">
        <w:rPr>
          <w:rFonts w:ascii="Times New Roman" w:hAnsi="Times New Roman"/>
          <w:b/>
          <w:sz w:val="20"/>
          <w:szCs w:val="20"/>
        </w:rPr>
        <w:t>/filter</w:t>
      </w:r>
      <w:r w:rsidRPr="0088094E">
        <w:rPr>
          <w:rFonts w:ascii="Times New Roman" w:hAnsi="Times New Roman"/>
          <w:b/>
          <w:sz w:val="20"/>
          <w:szCs w:val="20"/>
        </w:rPr>
        <w:t xml:space="preserve"> scheme may be supported, it’s still possible for BS reader to receive</w:t>
      </w:r>
      <w:r>
        <w:rPr>
          <w:rFonts w:ascii="Times New Roman" w:hAnsi="Times New Roman"/>
          <w:b/>
          <w:sz w:val="20"/>
          <w:szCs w:val="20"/>
        </w:rPr>
        <w:t xml:space="preserve"> a</w:t>
      </w:r>
      <w:r w:rsidR="00FC1CAE">
        <w:rPr>
          <w:rFonts w:ascii="Times New Roman" w:hAnsi="Times New Roman"/>
          <w:b/>
          <w:sz w:val="20"/>
          <w:szCs w:val="20"/>
        </w:rPr>
        <w:t xml:space="preserve"> service request</w:t>
      </w:r>
      <w:r w:rsidRPr="0088094E">
        <w:rPr>
          <w:rFonts w:ascii="Times New Roman" w:hAnsi="Times New Roman"/>
          <w:b/>
          <w:sz w:val="20"/>
          <w:szCs w:val="20"/>
        </w:rPr>
        <w:t>, e.g., inventory</w:t>
      </w:r>
      <w:r>
        <w:rPr>
          <w:rFonts w:ascii="Times New Roman" w:hAnsi="Times New Roman"/>
          <w:b/>
          <w:sz w:val="20"/>
          <w:szCs w:val="20"/>
        </w:rPr>
        <w:t>,</w:t>
      </w:r>
      <w:r w:rsidRPr="0088094E">
        <w:rPr>
          <w:rFonts w:ascii="Times New Roman" w:hAnsi="Times New Roman"/>
          <w:b/>
          <w:sz w:val="20"/>
          <w:szCs w:val="20"/>
        </w:rPr>
        <w:t xml:space="preserve"> </w:t>
      </w:r>
      <w:r>
        <w:rPr>
          <w:rFonts w:ascii="Times New Roman" w:hAnsi="Times New Roman"/>
          <w:b/>
          <w:sz w:val="20"/>
          <w:szCs w:val="20"/>
        </w:rPr>
        <w:t>aiming to</w:t>
      </w:r>
      <w:r w:rsidRPr="0088094E">
        <w:rPr>
          <w:rFonts w:ascii="Times New Roman" w:hAnsi="Times New Roman"/>
          <w:b/>
          <w:sz w:val="20"/>
          <w:szCs w:val="20"/>
        </w:rPr>
        <w:t xml:space="preserve"> a very large number of devices</w:t>
      </w:r>
      <w:r>
        <w:rPr>
          <w:rFonts w:ascii="Times New Roman" w:hAnsi="Times New Roman"/>
          <w:b/>
          <w:sz w:val="20"/>
          <w:szCs w:val="20"/>
        </w:rPr>
        <w:t>. Such service request may c</w:t>
      </w:r>
      <w:r w:rsidRPr="0088094E">
        <w:rPr>
          <w:rFonts w:ascii="Times New Roman" w:hAnsi="Times New Roman"/>
          <w:b/>
          <w:sz w:val="20"/>
          <w:szCs w:val="20"/>
        </w:rPr>
        <w:t>ause heavy load and possible heavy collision for the following</w:t>
      </w:r>
      <w:r w:rsidR="00FC1CAE">
        <w:rPr>
          <w:rFonts w:ascii="Times New Roman" w:hAnsi="Times New Roman"/>
          <w:b/>
          <w:sz w:val="20"/>
          <w:szCs w:val="20"/>
        </w:rPr>
        <w:t xml:space="preserve"> service </w:t>
      </w:r>
      <w:r w:rsidR="00FC1CAE" w:rsidRPr="00FC1CAE">
        <w:rPr>
          <w:rFonts w:ascii="Times New Roman" w:hAnsi="Times New Roman"/>
          <w:b/>
          <w:sz w:val="20"/>
          <w:szCs w:val="20"/>
        </w:rPr>
        <w:t>procedure</w:t>
      </w:r>
      <w:r w:rsidRPr="0088094E">
        <w:rPr>
          <w:rFonts w:ascii="Times New Roman" w:hAnsi="Times New Roman"/>
          <w:b/>
          <w:sz w:val="20"/>
          <w:szCs w:val="20"/>
        </w:rPr>
        <w:t xml:space="preserve"> at the A</w:t>
      </w:r>
      <w:r>
        <w:rPr>
          <w:rFonts w:ascii="Times New Roman" w:hAnsi="Times New Roman"/>
          <w:b/>
          <w:sz w:val="20"/>
          <w:szCs w:val="20"/>
        </w:rPr>
        <w:t>-</w:t>
      </w:r>
      <w:r w:rsidRPr="0088094E">
        <w:rPr>
          <w:rFonts w:ascii="Times New Roman" w:hAnsi="Times New Roman"/>
          <w:b/>
          <w:sz w:val="20"/>
          <w:szCs w:val="20"/>
        </w:rPr>
        <w:t>IoT air interface.</w:t>
      </w:r>
    </w:p>
    <w:p w14:paraId="35D94B80" w14:textId="3CBF0879" w:rsidR="003C2D4E" w:rsidRPr="0088094E" w:rsidRDefault="003C2D4E" w:rsidP="003C2D4E">
      <w:pPr>
        <w:snapToGrid w:val="0"/>
        <w:spacing w:before="120" w:after="120" w:line="288" w:lineRule="auto"/>
        <w:rPr>
          <w:rFonts w:ascii="Times New Roman" w:hAnsi="Times New Roman"/>
          <w:sz w:val="20"/>
          <w:szCs w:val="20"/>
        </w:rPr>
      </w:pPr>
      <w:r w:rsidRPr="0088094E">
        <w:rPr>
          <w:rFonts w:ascii="Times New Roman" w:hAnsi="Times New Roman"/>
          <w:sz w:val="20"/>
          <w:szCs w:val="20"/>
        </w:rPr>
        <w:t>Therefore, we think to apply addition</w:t>
      </w:r>
      <w:r w:rsidR="00FC1CAE">
        <w:rPr>
          <w:rFonts w:ascii="Times New Roman" w:hAnsi="Times New Roman"/>
          <w:sz w:val="20"/>
          <w:szCs w:val="20"/>
        </w:rPr>
        <w:t>al</w:t>
      </w:r>
      <w:r w:rsidRPr="0088094E">
        <w:rPr>
          <w:rFonts w:ascii="Times New Roman" w:hAnsi="Times New Roman"/>
          <w:sz w:val="20"/>
          <w:szCs w:val="20"/>
        </w:rPr>
        <w:t xml:space="preserve"> </w:t>
      </w:r>
      <w:r w:rsidR="00FC1CAE">
        <w:rPr>
          <w:rFonts w:ascii="Times New Roman" w:hAnsi="Times New Roman"/>
          <w:sz w:val="20"/>
          <w:szCs w:val="20"/>
        </w:rPr>
        <w:t>“</w:t>
      </w:r>
      <w:r w:rsidRPr="0088094E">
        <w:rPr>
          <w:rFonts w:ascii="Times New Roman" w:hAnsi="Times New Roman"/>
          <w:sz w:val="20"/>
          <w:szCs w:val="20"/>
        </w:rPr>
        <w:t>mask/filter</w:t>
      </w:r>
      <w:r w:rsidR="00FC1CAE">
        <w:rPr>
          <w:rFonts w:ascii="Times New Roman" w:hAnsi="Times New Roman"/>
          <w:sz w:val="20"/>
          <w:szCs w:val="20"/>
        </w:rPr>
        <w:t>” scheme</w:t>
      </w:r>
      <w:r w:rsidRPr="0088094E">
        <w:rPr>
          <w:rFonts w:ascii="Times New Roman" w:hAnsi="Times New Roman"/>
          <w:sz w:val="20"/>
          <w:szCs w:val="20"/>
        </w:rPr>
        <w:t xml:space="preserve"> in the </w:t>
      </w:r>
      <w:r w:rsidR="008578CB">
        <w:rPr>
          <w:rFonts w:ascii="Times New Roman" w:hAnsi="Times New Roman"/>
          <w:sz w:val="20"/>
          <w:szCs w:val="20"/>
        </w:rPr>
        <w:t>AS layer</w:t>
      </w:r>
      <w:r w:rsidRPr="0088094E">
        <w:rPr>
          <w:rFonts w:ascii="Times New Roman" w:hAnsi="Times New Roman"/>
          <w:sz w:val="20"/>
          <w:szCs w:val="20"/>
        </w:rPr>
        <w:t xml:space="preserve"> is needed with intention to reasonably split a CN/AF service request into several</w:t>
      </w:r>
      <w:r w:rsidR="008578CB">
        <w:rPr>
          <w:rFonts w:ascii="Times New Roman" w:hAnsi="Times New Roman"/>
          <w:sz w:val="20"/>
          <w:szCs w:val="20"/>
        </w:rPr>
        <w:t xml:space="preserve"> smaller service requests. Each smaller service request will trigger an A-IoT</w:t>
      </w:r>
      <w:r w:rsidRPr="0088094E">
        <w:rPr>
          <w:rFonts w:ascii="Times New Roman" w:hAnsi="Times New Roman"/>
          <w:sz w:val="20"/>
          <w:szCs w:val="20"/>
        </w:rPr>
        <w:t xml:space="preserve"> </w:t>
      </w:r>
      <w:r w:rsidR="008578CB">
        <w:rPr>
          <w:rFonts w:ascii="Times New Roman" w:hAnsi="Times New Roman"/>
          <w:sz w:val="20"/>
          <w:szCs w:val="20"/>
        </w:rPr>
        <w:t>P</w:t>
      </w:r>
      <w:r w:rsidRPr="0088094E">
        <w:rPr>
          <w:rFonts w:ascii="Times New Roman" w:hAnsi="Times New Roman"/>
          <w:sz w:val="20"/>
          <w:szCs w:val="20"/>
        </w:rPr>
        <w:t xml:space="preserve">aging </w:t>
      </w:r>
      <w:r w:rsidR="008578CB">
        <w:rPr>
          <w:rFonts w:ascii="Times New Roman" w:hAnsi="Times New Roman"/>
          <w:sz w:val="20"/>
          <w:szCs w:val="20"/>
        </w:rPr>
        <w:t xml:space="preserve">procedure aiming to a smaller </w:t>
      </w:r>
      <w:r w:rsidR="00FC1CAE">
        <w:rPr>
          <w:rFonts w:ascii="Times New Roman" w:hAnsi="Times New Roman"/>
          <w:sz w:val="20"/>
          <w:szCs w:val="20"/>
        </w:rPr>
        <w:t xml:space="preserve">device </w:t>
      </w:r>
      <w:r w:rsidR="008578CB">
        <w:rPr>
          <w:rFonts w:ascii="Times New Roman" w:hAnsi="Times New Roman"/>
          <w:sz w:val="20"/>
          <w:szCs w:val="20"/>
        </w:rPr>
        <w:t xml:space="preserve">group with </w:t>
      </w:r>
      <w:r w:rsidR="00FC1CAE">
        <w:rPr>
          <w:rFonts w:ascii="Times New Roman" w:hAnsi="Times New Roman"/>
          <w:sz w:val="20"/>
          <w:szCs w:val="20"/>
        </w:rPr>
        <w:t xml:space="preserve">a </w:t>
      </w:r>
      <w:r w:rsidR="008578CB">
        <w:rPr>
          <w:rFonts w:ascii="Times New Roman" w:hAnsi="Times New Roman"/>
          <w:sz w:val="20"/>
          <w:szCs w:val="20"/>
        </w:rPr>
        <w:t xml:space="preserve">fewer </w:t>
      </w:r>
      <w:r w:rsidR="00FC1CAE">
        <w:rPr>
          <w:rFonts w:ascii="Times New Roman" w:hAnsi="Times New Roman"/>
          <w:sz w:val="20"/>
          <w:szCs w:val="20"/>
        </w:rPr>
        <w:t xml:space="preserve">number of </w:t>
      </w:r>
      <w:r w:rsidR="008578CB">
        <w:rPr>
          <w:rFonts w:ascii="Times New Roman" w:hAnsi="Times New Roman"/>
          <w:sz w:val="20"/>
          <w:szCs w:val="20"/>
        </w:rPr>
        <w:t xml:space="preserve">devices. </w:t>
      </w:r>
      <w:r w:rsidRPr="0088094E">
        <w:rPr>
          <w:rFonts w:ascii="Times New Roman" w:hAnsi="Times New Roman"/>
          <w:sz w:val="20"/>
          <w:szCs w:val="20"/>
        </w:rPr>
        <w:t xml:space="preserve">By this way, it can be helpful to reduce the collision probability within each </w:t>
      </w:r>
      <w:r w:rsidR="008578CB">
        <w:rPr>
          <w:rFonts w:ascii="Times New Roman" w:hAnsi="Times New Roman"/>
          <w:sz w:val="20"/>
          <w:szCs w:val="20"/>
        </w:rPr>
        <w:t>P</w:t>
      </w:r>
      <w:r w:rsidRPr="0088094E">
        <w:rPr>
          <w:rFonts w:ascii="Times New Roman" w:hAnsi="Times New Roman"/>
          <w:sz w:val="20"/>
          <w:szCs w:val="20"/>
        </w:rPr>
        <w:t xml:space="preserve">aging </w:t>
      </w:r>
      <w:r w:rsidR="008578CB">
        <w:rPr>
          <w:rFonts w:ascii="Times New Roman" w:hAnsi="Times New Roman"/>
          <w:sz w:val="20"/>
          <w:szCs w:val="20"/>
        </w:rPr>
        <w:t xml:space="preserve">round </w:t>
      </w:r>
      <w:r w:rsidRPr="0088094E">
        <w:rPr>
          <w:rFonts w:ascii="Times New Roman" w:hAnsi="Times New Roman"/>
          <w:sz w:val="20"/>
          <w:szCs w:val="20"/>
        </w:rPr>
        <w:t>and improves the overall efficiency at A</w:t>
      </w:r>
      <w:r w:rsidR="008578CB">
        <w:rPr>
          <w:rFonts w:ascii="Times New Roman" w:hAnsi="Times New Roman"/>
          <w:sz w:val="20"/>
          <w:szCs w:val="20"/>
        </w:rPr>
        <w:t>-</w:t>
      </w:r>
      <w:r w:rsidRPr="0088094E">
        <w:rPr>
          <w:rFonts w:ascii="Times New Roman" w:hAnsi="Times New Roman"/>
          <w:sz w:val="20"/>
          <w:szCs w:val="20"/>
        </w:rPr>
        <w:t xml:space="preserve">IoT air interface. </w:t>
      </w:r>
    </w:p>
    <w:p w14:paraId="14C305C4" w14:textId="58B1782B" w:rsidR="008578CB" w:rsidRDefault="003C2D4E" w:rsidP="003C2D4E">
      <w:pPr>
        <w:snapToGrid w:val="0"/>
        <w:spacing w:before="120" w:after="120"/>
        <w:rPr>
          <w:rFonts w:ascii="Times New Roman" w:hAnsi="Times New Roman"/>
          <w:b/>
          <w:sz w:val="20"/>
          <w:szCs w:val="20"/>
          <w:lang w:val="en-US" w:eastAsia="ja-JP"/>
        </w:rPr>
      </w:pPr>
      <w:r w:rsidRPr="0088094E">
        <w:rPr>
          <w:rFonts w:ascii="Times New Roman" w:hAnsi="Times New Roman"/>
          <w:b/>
          <w:sz w:val="20"/>
          <w:szCs w:val="20"/>
          <w:lang w:val="en-US" w:eastAsia="ja-JP"/>
        </w:rPr>
        <w:t xml:space="preserve">Proposal </w:t>
      </w:r>
      <w:r w:rsidR="00CE7679">
        <w:rPr>
          <w:rFonts w:ascii="Times New Roman" w:hAnsi="Times New Roman"/>
          <w:b/>
          <w:sz w:val="20"/>
          <w:szCs w:val="20"/>
          <w:lang w:val="en-US" w:eastAsia="ja-JP"/>
        </w:rPr>
        <w:t>1c</w:t>
      </w:r>
      <w:r w:rsidRPr="0088094E">
        <w:rPr>
          <w:rFonts w:ascii="Times New Roman" w:hAnsi="Times New Roman"/>
          <w:b/>
          <w:sz w:val="20"/>
          <w:szCs w:val="20"/>
          <w:lang w:val="en-US" w:eastAsia="ja-JP"/>
        </w:rPr>
        <w:t xml:space="preserve">: </w:t>
      </w:r>
      <w:r w:rsidR="008578CB">
        <w:rPr>
          <w:rFonts w:ascii="Times New Roman" w:hAnsi="Times New Roman"/>
          <w:b/>
          <w:sz w:val="20"/>
          <w:szCs w:val="20"/>
          <w:lang w:val="en-US" w:eastAsia="ja-JP"/>
        </w:rPr>
        <w:t xml:space="preserve">It’s suggested to support </w:t>
      </w:r>
      <w:r w:rsidR="00FC1CAE" w:rsidRPr="00FC1CAE">
        <w:rPr>
          <w:rFonts w:ascii="Times New Roman" w:hAnsi="Times New Roman"/>
          <w:b/>
          <w:sz w:val="20"/>
          <w:szCs w:val="20"/>
          <w:lang w:val="en-US" w:eastAsia="ja-JP"/>
        </w:rPr>
        <w:t>the application of</w:t>
      </w:r>
      <w:r w:rsidR="00FC1CAE" w:rsidRPr="0088094E">
        <w:rPr>
          <w:rFonts w:ascii="Times New Roman" w:hAnsi="Times New Roman"/>
          <w:b/>
          <w:sz w:val="20"/>
          <w:szCs w:val="20"/>
          <w:lang w:val="en-US" w:eastAsia="ja-JP"/>
        </w:rPr>
        <w:t xml:space="preserve"> </w:t>
      </w:r>
      <w:r w:rsidR="008578CB" w:rsidRPr="0088094E">
        <w:rPr>
          <w:rFonts w:ascii="Times New Roman" w:hAnsi="Times New Roman"/>
          <w:b/>
          <w:sz w:val="20"/>
          <w:szCs w:val="20"/>
          <w:lang w:val="en-US" w:eastAsia="ja-JP"/>
        </w:rPr>
        <w:t xml:space="preserve">additional </w:t>
      </w:r>
      <w:r w:rsidR="008578CB">
        <w:rPr>
          <w:rFonts w:ascii="Times New Roman" w:hAnsi="Times New Roman"/>
          <w:b/>
          <w:sz w:val="20"/>
          <w:szCs w:val="20"/>
          <w:lang w:val="en-US" w:eastAsia="ja-JP"/>
        </w:rPr>
        <w:t xml:space="preserve">AS layer </w:t>
      </w:r>
      <w:r w:rsidR="00FC1CAE" w:rsidRPr="00FC1CAE">
        <w:rPr>
          <w:rFonts w:ascii="Times New Roman" w:hAnsi="Times New Roman"/>
          <w:b/>
          <w:sz w:val="20"/>
          <w:szCs w:val="20"/>
          <w:lang w:val="en-US" w:eastAsia="ja-JP"/>
        </w:rPr>
        <w:t>“mask/filter” scheme</w:t>
      </w:r>
      <w:r w:rsidR="008578CB">
        <w:rPr>
          <w:rFonts w:ascii="Times New Roman" w:hAnsi="Times New Roman"/>
          <w:b/>
          <w:sz w:val="20"/>
          <w:szCs w:val="20"/>
          <w:lang w:val="en-US" w:eastAsia="ja-JP"/>
        </w:rPr>
        <w:t xml:space="preserve"> on the device ID information </w:t>
      </w:r>
      <w:r w:rsidR="00FC1CAE">
        <w:rPr>
          <w:rFonts w:ascii="Times New Roman" w:hAnsi="Times New Roman"/>
          <w:b/>
          <w:sz w:val="20"/>
          <w:szCs w:val="20"/>
          <w:lang w:val="en-US" w:eastAsia="ja-JP"/>
        </w:rPr>
        <w:t>from</w:t>
      </w:r>
      <w:r w:rsidR="008578CB">
        <w:rPr>
          <w:rFonts w:ascii="Times New Roman" w:hAnsi="Times New Roman"/>
          <w:b/>
          <w:sz w:val="20"/>
          <w:szCs w:val="20"/>
          <w:lang w:val="en-US" w:eastAsia="ja-JP"/>
        </w:rPr>
        <w:t xml:space="preserve"> a C</w:t>
      </w:r>
      <w:r w:rsidRPr="0088094E">
        <w:rPr>
          <w:rFonts w:ascii="Times New Roman" w:hAnsi="Times New Roman"/>
          <w:b/>
          <w:sz w:val="20"/>
          <w:szCs w:val="20"/>
          <w:lang w:val="en-US" w:eastAsia="ja-JP"/>
        </w:rPr>
        <w:t>N/AF service request</w:t>
      </w:r>
      <w:r w:rsidR="008578CB">
        <w:rPr>
          <w:rFonts w:ascii="Times New Roman" w:hAnsi="Times New Roman"/>
          <w:b/>
          <w:sz w:val="20"/>
          <w:szCs w:val="20"/>
          <w:lang w:val="en-US" w:eastAsia="ja-JP"/>
        </w:rPr>
        <w:t xml:space="preserve">, </w:t>
      </w:r>
      <w:r w:rsidR="008578CB" w:rsidRPr="0088094E">
        <w:rPr>
          <w:rFonts w:ascii="Times New Roman" w:hAnsi="Times New Roman"/>
          <w:b/>
          <w:sz w:val="20"/>
          <w:szCs w:val="20"/>
          <w:lang w:val="en-US" w:eastAsia="ja-JP"/>
        </w:rPr>
        <w:t xml:space="preserve">with intention to reasonably split such </w:t>
      </w:r>
      <w:r w:rsidR="008578CB">
        <w:rPr>
          <w:rFonts w:ascii="Times New Roman" w:hAnsi="Times New Roman"/>
          <w:b/>
          <w:sz w:val="20"/>
          <w:szCs w:val="20"/>
          <w:lang w:val="en-US" w:eastAsia="ja-JP"/>
        </w:rPr>
        <w:t>C</w:t>
      </w:r>
      <w:r w:rsidR="008578CB" w:rsidRPr="0088094E">
        <w:rPr>
          <w:rFonts w:ascii="Times New Roman" w:hAnsi="Times New Roman"/>
          <w:b/>
          <w:sz w:val="20"/>
          <w:szCs w:val="20"/>
          <w:lang w:val="en-US" w:eastAsia="ja-JP"/>
        </w:rPr>
        <w:t xml:space="preserve">N/AF service request into several </w:t>
      </w:r>
      <w:r w:rsidR="008578CB">
        <w:rPr>
          <w:rFonts w:ascii="Times New Roman" w:hAnsi="Times New Roman"/>
          <w:b/>
          <w:sz w:val="20"/>
          <w:szCs w:val="20"/>
          <w:lang w:val="en-US" w:eastAsia="ja-JP"/>
        </w:rPr>
        <w:t>A-IoT P</w:t>
      </w:r>
      <w:r w:rsidR="008578CB" w:rsidRPr="0088094E">
        <w:rPr>
          <w:rFonts w:ascii="Times New Roman" w:hAnsi="Times New Roman"/>
          <w:b/>
          <w:sz w:val="20"/>
          <w:szCs w:val="20"/>
          <w:lang w:val="en-US" w:eastAsia="ja-JP"/>
        </w:rPr>
        <w:t>aging messages</w:t>
      </w:r>
      <w:r w:rsidR="00FC1CAE">
        <w:rPr>
          <w:rFonts w:ascii="Times New Roman" w:hAnsi="Times New Roman"/>
          <w:b/>
          <w:sz w:val="20"/>
          <w:szCs w:val="20"/>
          <w:lang w:val="en-US" w:eastAsia="ja-JP"/>
        </w:rPr>
        <w:t>,</w:t>
      </w:r>
      <w:r w:rsidR="008578CB" w:rsidRPr="0088094E">
        <w:rPr>
          <w:rFonts w:ascii="Times New Roman" w:hAnsi="Times New Roman"/>
          <w:b/>
          <w:sz w:val="20"/>
          <w:szCs w:val="20"/>
          <w:lang w:val="en-US" w:eastAsia="ja-JP"/>
        </w:rPr>
        <w:t xml:space="preserve"> and </w:t>
      </w:r>
      <w:r w:rsidR="00FC1CAE">
        <w:rPr>
          <w:rFonts w:ascii="Times New Roman" w:hAnsi="Times New Roman"/>
          <w:b/>
          <w:sz w:val="20"/>
          <w:szCs w:val="20"/>
          <w:lang w:val="en-US" w:eastAsia="ja-JP"/>
        </w:rPr>
        <w:t xml:space="preserve">to have </w:t>
      </w:r>
      <w:r w:rsidR="008578CB" w:rsidRPr="0088094E">
        <w:rPr>
          <w:rFonts w:ascii="Times New Roman" w:hAnsi="Times New Roman"/>
          <w:b/>
          <w:sz w:val="20"/>
          <w:szCs w:val="20"/>
          <w:lang w:val="en-US" w:eastAsia="ja-JP"/>
        </w:rPr>
        <w:t xml:space="preserve">each of </w:t>
      </w:r>
      <w:r w:rsidR="008578CB">
        <w:rPr>
          <w:rFonts w:ascii="Times New Roman" w:hAnsi="Times New Roman"/>
          <w:b/>
          <w:sz w:val="20"/>
          <w:szCs w:val="20"/>
          <w:lang w:val="en-US" w:eastAsia="ja-JP"/>
        </w:rPr>
        <w:t xml:space="preserve">the A-IoT Paging </w:t>
      </w:r>
      <w:r w:rsidR="008578CB" w:rsidRPr="0088094E">
        <w:rPr>
          <w:rFonts w:ascii="Times New Roman" w:hAnsi="Times New Roman"/>
          <w:b/>
          <w:sz w:val="20"/>
          <w:szCs w:val="20"/>
          <w:lang w:val="en-US" w:eastAsia="ja-JP"/>
        </w:rPr>
        <w:t xml:space="preserve">address a </w:t>
      </w:r>
      <w:r w:rsidR="00FC1CAE">
        <w:rPr>
          <w:rFonts w:ascii="Times New Roman" w:hAnsi="Times New Roman"/>
          <w:b/>
          <w:sz w:val="20"/>
          <w:szCs w:val="20"/>
          <w:lang w:val="en-US" w:eastAsia="ja-JP"/>
        </w:rPr>
        <w:t xml:space="preserve">fewer </w:t>
      </w:r>
      <w:r w:rsidR="008578CB" w:rsidRPr="0088094E">
        <w:rPr>
          <w:rFonts w:ascii="Times New Roman" w:hAnsi="Times New Roman"/>
          <w:b/>
          <w:sz w:val="20"/>
          <w:szCs w:val="20"/>
          <w:lang w:val="en-US" w:eastAsia="ja-JP"/>
        </w:rPr>
        <w:t>number of devices.</w:t>
      </w:r>
    </w:p>
    <w:p w14:paraId="137B491E" w14:textId="2C89BD51" w:rsidR="00CE7679" w:rsidRPr="003C2D4E" w:rsidRDefault="00CE7679" w:rsidP="004E60B4">
      <w:pPr>
        <w:pStyle w:val="3"/>
        <w:numPr>
          <w:ilvl w:val="0"/>
          <w:numId w:val="0"/>
        </w:numPr>
        <w:snapToGrid w:val="0"/>
        <w:spacing w:before="400" w:after="160" w:line="240" w:lineRule="auto"/>
        <w:ind w:left="720" w:hanging="720"/>
        <w:rPr>
          <w:rFonts w:cs="Arial"/>
          <w:b w:val="0"/>
          <w:sz w:val="24"/>
          <w:szCs w:val="24"/>
          <w:lang w:val="en-US" w:eastAsia="ja-JP"/>
        </w:rPr>
      </w:pPr>
      <w:r w:rsidRPr="003C2D4E">
        <w:rPr>
          <w:rFonts w:cs="Arial"/>
          <w:b w:val="0"/>
          <w:sz w:val="24"/>
          <w:szCs w:val="24"/>
          <w:lang w:val="en-US" w:eastAsia="ja-JP"/>
        </w:rPr>
        <w:t>2.</w:t>
      </w:r>
      <w:r>
        <w:rPr>
          <w:rFonts w:cs="Arial"/>
          <w:b w:val="0"/>
          <w:sz w:val="24"/>
          <w:szCs w:val="24"/>
          <w:lang w:val="en-US" w:eastAsia="ja-JP"/>
        </w:rPr>
        <w:t>1</w:t>
      </w:r>
      <w:r w:rsidRPr="003C2D4E">
        <w:rPr>
          <w:rFonts w:cs="Arial"/>
          <w:b w:val="0"/>
          <w:sz w:val="24"/>
          <w:szCs w:val="24"/>
          <w:lang w:val="en-US" w:eastAsia="ja-JP"/>
        </w:rPr>
        <w:t>.</w:t>
      </w:r>
      <w:r>
        <w:rPr>
          <w:rFonts w:cs="Arial"/>
          <w:b w:val="0"/>
          <w:sz w:val="24"/>
          <w:szCs w:val="24"/>
          <w:lang w:val="en-US" w:eastAsia="ja-JP"/>
        </w:rPr>
        <w:t>2</w:t>
      </w:r>
      <w:r w:rsidRPr="003C2D4E">
        <w:rPr>
          <w:rFonts w:cs="Arial"/>
          <w:b w:val="0"/>
          <w:sz w:val="24"/>
          <w:szCs w:val="24"/>
          <w:lang w:val="en-US" w:eastAsia="ja-JP"/>
        </w:rPr>
        <w:t xml:space="preserve"> To trigger the random access (Q-selection algorithm)</w:t>
      </w:r>
    </w:p>
    <w:p w14:paraId="7BB0B0A1" w14:textId="77777777" w:rsidR="00CE7679" w:rsidRDefault="00CE7679" w:rsidP="00CE7679">
      <w:pPr>
        <w:snapToGrid w:val="0"/>
        <w:spacing w:before="120" w:after="120" w:line="288" w:lineRule="auto"/>
        <w:rPr>
          <w:rFonts w:ascii="Times New Roman" w:hAnsi="Times New Roman"/>
          <w:sz w:val="20"/>
          <w:szCs w:val="20"/>
        </w:rPr>
      </w:pPr>
      <w:r w:rsidRPr="0088094E">
        <w:rPr>
          <w:rFonts w:ascii="Times New Roman" w:hAnsi="Times New Roman"/>
          <w:sz w:val="20"/>
          <w:szCs w:val="20"/>
        </w:rPr>
        <w:t xml:space="preserve">According to the </w:t>
      </w:r>
      <w:r>
        <w:rPr>
          <w:rFonts w:ascii="Times New Roman" w:hAnsi="Times New Roman"/>
          <w:sz w:val="20"/>
          <w:szCs w:val="20"/>
        </w:rPr>
        <w:t xml:space="preserve">study </w:t>
      </w:r>
      <w:r w:rsidRPr="0088094E">
        <w:rPr>
          <w:rFonts w:ascii="Times New Roman" w:hAnsi="Times New Roman"/>
          <w:sz w:val="20"/>
          <w:szCs w:val="20"/>
        </w:rPr>
        <w:t>progress during SID,</w:t>
      </w:r>
      <w:r w:rsidRPr="00FE41DE">
        <w:rPr>
          <w:rFonts w:ascii="Times New Roman" w:hAnsi="Times New Roman"/>
          <w:sz w:val="20"/>
          <w:szCs w:val="20"/>
        </w:rPr>
        <w:t xml:space="preserve"> there has been common understanding that</w:t>
      </w:r>
      <w:r w:rsidRPr="00FE41DE">
        <w:rPr>
          <w:rFonts w:ascii="Times New Roman" w:hAnsi="Times New Roman" w:hint="eastAsia"/>
          <w:sz w:val="20"/>
          <w:szCs w:val="20"/>
        </w:rPr>
        <w:t xml:space="preserve"> slotted-ALOHA </w:t>
      </w:r>
      <w:r w:rsidRPr="00FE41DE">
        <w:rPr>
          <w:rFonts w:ascii="Times New Roman" w:hAnsi="Times New Roman"/>
          <w:sz w:val="20"/>
          <w:szCs w:val="20"/>
        </w:rPr>
        <w:t>and Q-selection algorithm similar to that used in legacy RFID will be adopted as the basic schemes for the device to select access occasions and also for avoiding collision among devices during the random access process.</w:t>
      </w:r>
      <w:r w:rsidRPr="0088094E">
        <w:rPr>
          <w:rFonts w:ascii="Times New Roman" w:hAnsi="Times New Roman"/>
          <w:sz w:val="20"/>
          <w:szCs w:val="20"/>
        </w:rPr>
        <w:t xml:space="preserve"> </w:t>
      </w:r>
    </w:p>
    <w:p w14:paraId="4474FB30" w14:textId="586276BB" w:rsidR="00CE7679" w:rsidRDefault="00CE7679" w:rsidP="00CE7679">
      <w:pPr>
        <w:snapToGrid w:val="0"/>
        <w:spacing w:before="120" w:after="120" w:line="288" w:lineRule="auto"/>
        <w:rPr>
          <w:rFonts w:ascii="Times New Roman" w:hAnsi="Times New Roman"/>
          <w:sz w:val="20"/>
          <w:szCs w:val="20"/>
        </w:rPr>
      </w:pPr>
      <w:r w:rsidRPr="00FE41DE">
        <w:rPr>
          <w:rFonts w:ascii="Times New Roman" w:hAnsi="Times New Roman"/>
          <w:sz w:val="20"/>
          <w:szCs w:val="20"/>
        </w:rPr>
        <w:t>Q-selection algorithm</w:t>
      </w:r>
      <w:r w:rsidRPr="0088094E">
        <w:rPr>
          <w:rFonts w:ascii="Times New Roman" w:hAnsi="Times New Roman"/>
          <w:sz w:val="20"/>
          <w:szCs w:val="20"/>
        </w:rPr>
        <w:t xml:space="preserve"> is </w:t>
      </w:r>
      <w:r>
        <w:rPr>
          <w:rFonts w:ascii="Times New Roman" w:hAnsi="Times New Roman"/>
          <w:sz w:val="20"/>
          <w:szCs w:val="20"/>
        </w:rPr>
        <w:t>a general anti</w:t>
      </w:r>
      <w:r w:rsidRPr="00FE41DE">
        <w:rPr>
          <w:rFonts w:ascii="Times New Roman" w:hAnsi="Times New Roman"/>
          <w:sz w:val="20"/>
          <w:szCs w:val="20"/>
        </w:rPr>
        <w:t>-collision</w:t>
      </w:r>
      <w:r w:rsidRPr="0088094E">
        <w:rPr>
          <w:rFonts w:ascii="Times New Roman" w:hAnsi="Times New Roman"/>
          <w:sz w:val="20"/>
          <w:szCs w:val="20"/>
        </w:rPr>
        <w:t xml:space="preserve"> way through time domain </w:t>
      </w:r>
      <w:r>
        <w:rPr>
          <w:rFonts w:ascii="Times New Roman" w:hAnsi="Times New Roman"/>
          <w:sz w:val="20"/>
          <w:szCs w:val="20"/>
        </w:rPr>
        <w:t xml:space="preserve">resources </w:t>
      </w:r>
      <w:r w:rsidRPr="0088094E">
        <w:rPr>
          <w:rFonts w:ascii="Times New Roman" w:hAnsi="Times New Roman"/>
          <w:sz w:val="20"/>
          <w:szCs w:val="20"/>
        </w:rPr>
        <w:t>distribution. Shortly to say, even a device is filtered out via matching with the provided device ID information, it doesn’t means the device can response to the reader immediately.</w:t>
      </w:r>
      <w:r>
        <w:rPr>
          <w:rFonts w:ascii="Times New Roman" w:hAnsi="Times New Roman"/>
          <w:sz w:val="20"/>
          <w:szCs w:val="20"/>
        </w:rPr>
        <w:t xml:space="preserve"> Instead, upon receiving a A-IoT P</w:t>
      </w:r>
      <w:r w:rsidRPr="0088094E">
        <w:rPr>
          <w:rFonts w:ascii="Times New Roman" w:hAnsi="Times New Roman"/>
          <w:sz w:val="20"/>
          <w:szCs w:val="20"/>
        </w:rPr>
        <w:t>aging message</w:t>
      </w:r>
      <w:r>
        <w:rPr>
          <w:rFonts w:ascii="Times New Roman" w:hAnsi="Times New Roman"/>
          <w:sz w:val="20"/>
          <w:szCs w:val="20"/>
        </w:rPr>
        <w:t xml:space="preserve"> which includes an initial Q value, the device can generate</w:t>
      </w:r>
      <w:r w:rsidRPr="00FE41DE">
        <w:rPr>
          <w:rFonts w:ascii="Times New Roman" w:hAnsi="Times New Roman"/>
          <w:sz w:val="20"/>
          <w:szCs w:val="20"/>
        </w:rPr>
        <w:t xml:space="preserve"> a random number</w:t>
      </w:r>
      <w:r>
        <w:rPr>
          <w:rFonts w:ascii="Times New Roman" w:hAnsi="Times New Roman" w:hint="eastAsia"/>
          <w:sz w:val="20"/>
          <w:szCs w:val="20"/>
          <w:lang w:eastAsia="zh-CN"/>
        </w:rPr>
        <w:t>,</w:t>
      </w:r>
      <w:r>
        <w:rPr>
          <w:rFonts w:ascii="Times New Roman" w:hAnsi="Times New Roman"/>
          <w:sz w:val="20"/>
          <w:szCs w:val="20"/>
          <w:lang w:eastAsia="zh-CN"/>
        </w:rPr>
        <w:t xml:space="preserve"> e.g., Qd, </w:t>
      </w:r>
      <w:r w:rsidRPr="00FE41DE">
        <w:rPr>
          <w:rFonts w:ascii="Times New Roman" w:hAnsi="Times New Roman"/>
          <w:sz w:val="20"/>
          <w:szCs w:val="20"/>
        </w:rPr>
        <w:t>between [0~Q</w:t>
      </w:r>
      <w:r w:rsidRPr="00FE41DE">
        <w:rPr>
          <w:rFonts w:ascii="Times New Roman" w:hAnsi="Times New Roman"/>
          <w:sz w:val="20"/>
          <w:szCs w:val="20"/>
          <w:vertAlign w:val="subscript"/>
        </w:rPr>
        <w:t>max</w:t>
      </w:r>
      <w:r w:rsidRPr="00FE41DE">
        <w:rPr>
          <w:rFonts w:ascii="Times New Roman" w:hAnsi="Times New Roman" w:hint="eastAsia"/>
          <w:sz w:val="20"/>
          <w:szCs w:val="20"/>
        </w:rPr>
        <w:t>)</w:t>
      </w:r>
      <w:r w:rsidRPr="00FE41DE">
        <w:rPr>
          <w:rFonts w:ascii="Times New Roman" w:hAnsi="Times New Roman"/>
          <w:sz w:val="20"/>
          <w:szCs w:val="20"/>
        </w:rPr>
        <w:t xml:space="preserve"> , as its response time slot and loads this random slot number into a slot counter in its side. Here Qmax corresponds to</w:t>
      </w:r>
      <w:r w:rsidR="00B24BC7">
        <w:rPr>
          <w:rFonts w:ascii="Times New Roman" w:hAnsi="Times New Roman"/>
          <w:sz w:val="20"/>
          <w:szCs w:val="20"/>
        </w:rPr>
        <w:t xml:space="preserve"> maximum occasion</w:t>
      </w:r>
      <w:r w:rsidRPr="00FE41DE">
        <w:rPr>
          <w:rFonts w:ascii="Times New Roman" w:hAnsi="Times New Roman"/>
          <w:sz w:val="20"/>
          <w:szCs w:val="20"/>
        </w:rPr>
        <w:t xml:space="preserve"> value </w:t>
      </w:r>
      <w:r>
        <w:rPr>
          <w:rFonts w:ascii="Times New Roman" w:hAnsi="Times New Roman"/>
          <w:sz w:val="20"/>
          <w:szCs w:val="20"/>
        </w:rPr>
        <w:t xml:space="preserve">which is </w:t>
      </w:r>
      <w:r w:rsidRPr="00FE41DE">
        <w:rPr>
          <w:rFonts w:ascii="Times New Roman" w:hAnsi="Times New Roman"/>
          <w:sz w:val="20"/>
          <w:szCs w:val="20"/>
        </w:rPr>
        <w:t>derived from the</w:t>
      </w:r>
      <w:r>
        <w:rPr>
          <w:rFonts w:ascii="Times New Roman" w:hAnsi="Times New Roman"/>
          <w:sz w:val="20"/>
          <w:szCs w:val="20"/>
        </w:rPr>
        <w:t xml:space="preserve"> initial Q value provided in A-IoT Paging. Furthermore, only when the</w:t>
      </w:r>
      <w:r w:rsidRPr="00FE41DE">
        <w:rPr>
          <w:rFonts w:ascii="Times New Roman" w:hAnsi="Times New Roman"/>
          <w:sz w:val="20"/>
          <w:szCs w:val="20"/>
          <w:lang w:eastAsia="zh-CN"/>
        </w:rPr>
        <w:t xml:space="preserve"> </w:t>
      </w:r>
      <w:r>
        <w:rPr>
          <w:rFonts w:ascii="Times New Roman" w:hAnsi="Times New Roman"/>
          <w:sz w:val="20"/>
          <w:szCs w:val="20"/>
          <w:lang w:eastAsia="zh-CN"/>
        </w:rPr>
        <w:t xml:space="preserve">Qd equals to 0, the device is truly allowed to initiate access to the reader. For the device with </w:t>
      </w:r>
      <w:r w:rsidRPr="00FE41DE">
        <w:rPr>
          <w:rFonts w:ascii="Times New Roman" w:hAnsi="Times New Roman"/>
          <w:sz w:val="20"/>
          <w:szCs w:val="20"/>
        </w:rPr>
        <w:t xml:space="preserve">slot counter </w:t>
      </w:r>
      <w:r>
        <w:rPr>
          <w:rFonts w:ascii="Times New Roman" w:hAnsi="Times New Roman"/>
          <w:sz w:val="20"/>
          <w:szCs w:val="20"/>
        </w:rPr>
        <w:t xml:space="preserve">(Qd) not equal to 0, it needs to wait for other </w:t>
      </w:r>
      <w:r w:rsidR="007032C1">
        <w:rPr>
          <w:rFonts w:ascii="Times New Roman" w:hAnsi="Times New Roman"/>
          <w:sz w:val="20"/>
          <w:szCs w:val="20"/>
        </w:rPr>
        <w:t>R2D</w:t>
      </w:r>
      <w:r>
        <w:rPr>
          <w:rFonts w:ascii="Times New Roman" w:hAnsi="Times New Roman"/>
          <w:sz w:val="20"/>
          <w:szCs w:val="20"/>
        </w:rPr>
        <w:t xml:space="preserve"> trigger from the reader </w:t>
      </w:r>
      <w:r w:rsidRPr="004A56D1">
        <w:rPr>
          <w:rFonts w:ascii="Times New Roman" w:hAnsi="Times New Roman"/>
          <w:sz w:val="20"/>
          <w:szCs w:val="20"/>
        </w:rPr>
        <w:t xml:space="preserve">to </w:t>
      </w:r>
      <w:r>
        <w:rPr>
          <w:rFonts w:ascii="Times New Roman" w:hAnsi="Times New Roman"/>
          <w:sz w:val="20"/>
          <w:szCs w:val="20"/>
        </w:rPr>
        <w:t xml:space="preserve">decrease its </w:t>
      </w:r>
      <w:r w:rsidRPr="00FE41DE">
        <w:rPr>
          <w:rFonts w:ascii="Times New Roman" w:hAnsi="Times New Roman"/>
          <w:sz w:val="20"/>
          <w:szCs w:val="20"/>
        </w:rPr>
        <w:t xml:space="preserve">slot </w:t>
      </w:r>
      <w:r w:rsidRPr="004A56D1">
        <w:rPr>
          <w:rFonts w:ascii="Times New Roman" w:hAnsi="Times New Roman"/>
          <w:sz w:val="20"/>
          <w:szCs w:val="20"/>
        </w:rPr>
        <w:t xml:space="preserve">counter until it equals 0. </w:t>
      </w:r>
    </w:p>
    <w:p w14:paraId="56D52D17" w14:textId="6109047E" w:rsidR="00CE7679" w:rsidRDefault="00CE7679" w:rsidP="00CE7679">
      <w:pPr>
        <w:snapToGrid w:val="0"/>
        <w:spacing w:before="120" w:after="120" w:line="288" w:lineRule="auto"/>
        <w:rPr>
          <w:rFonts w:ascii="Times New Roman" w:hAnsi="Times New Roman"/>
          <w:sz w:val="20"/>
          <w:szCs w:val="20"/>
        </w:rPr>
      </w:pPr>
      <w:r w:rsidRPr="004A56D1">
        <w:rPr>
          <w:rFonts w:ascii="Times New Roman" w:hAnsi="Times New Roman"/>
          <w:sz w:val="20"/>
          <w:szCs w:val="20"/>
        </w:rPr>
        <w:t xml:space="preserve">By doing above, it not only </w:t>
      </w:r>
      <w:r>
        <w:rPr>
          <w:rFonts w:ascii="Times New Roman" w:hAnsi="Times New Roman"/>
          <w:sz w:val="20"/>
          <w:szCs w:val="20"/>
        </w:rPr>
        <w:t xml:space="preserve">can </w:t>
      </w:r>
      <w:r w:rsidRPr="004A56D1">
        <w:rPr>
          <w:rFonts w:ascii="Times New Roman" w:hAnsi="Times New Roman"/>
          <w:sz w:val="20"/>
          <w:szCs w:val="20"/>
        </w:rPr>
        <w:t>resolve the issue of devices being unable to exactly determine access occasions due to lack of stable clock</w:t>
      </w:r>
      <w:r w:rsidR="00B24BC7">
        <w:rPr>
          <w:rFonts w:ascii="Times New Roman" w:hAnsi="Times New Roman"/>
          <w:sz w:val="20"/>
          <w:szCs w:val="20"/>
        </w:rPr>
        <w:t xml:space="preserve"> [5]</w:t>
      </w:r>
      <w:r w:rsidRPr="004A56D1">
        <w:rPr>
          <w:rFonts w:ascii="Times New Roman" w:hAnsi="Times New Roman"/>
          <w:sz w:val="20"/>
          <w:szCs w:val="20"/>
        </w:rPr>
        <w:t xml:space="preserve">, but also </w:t>
      </w:r>
      <w:r>
        <w:rPr>
          <w:rFonts w:ascii="Times New Roman" w:hAnsi="Times New Roman"/>
          <w:sz w:val="20"/>
          <w:szCs w:val="20"/>
        </w:rPr>
        <w:t xml:space="preserve">can help to </w:t>
      </w:r>
      <w:r w:rsidRPr="004A56D1">
        <w:rPr>
          <w:rFonts w:ascii="Times New Roman" w:hAnsi="Times New Roman"/>
          <w:sz w:val="20"/>
          <w:szCs w:val="20"/>
        </w:rPr>
        <w:t>achieve the goal of reducing conflicts by distributing the time point</w:t>
      </w:r>
      <w:r>
        <w:rPr>
          <w:rFonts w:ascii="Times New Roman" w:hAnsi="Times New Roman"/>
          <w:sz w:val="20"/>
          <w:szCs w:val="20"/>
        </w:rPr>
        <w:t>s</w:t>
      </w:r>
      <w:r w:rsidRPr="004A56D1">
        <w:rPr>
          <w:rFonts w:ascii="Times New Roman" w:hAnsi="Times New Roman"/>
          <w:sz w:val="20"/>
          <w:szCs w:val="20"/>
        </w:rPr>
        <w:t xml:space="preserve"> when device</w:t>
      </w:r>
      <w:r>
        <w:rPr>
          <w:rFonts w:ascii="Times New Roman" w:hAnsi="Times New Roman"/>
          <w:sz w:val="20"/>
          <w:szCs w:val="20"/>
        </w:rPr>
        <w:t>s</w:t>
      </w:r>
      <w:r w:rsidRPr="004A56D1">
        <w:rPr>
          <w:rFonts w:ascii="Times New Roman" w:hAnsi="Times New Roman"/>
          <w:sz w:val="20"/>
          <w:szCs w:val="20"/>
        </w:rPr>
        <w:t xml:space="preserve"> </w:t>
      </w:r>
      <w:r w:rsidRPr="004A56D1">
        <w:rPr>
          <w:rFonts w:ascii="Times New Roman" w:hAnsi="Times New Roman"/>
          <w:sz w:val="20"/>
          <w:szCs w:val="20"/>
        </w:rPr>
        <w:lastRenderedPageBreak/>
        <w:t xml:space="preserve">initiate </w:t>
      </w:r>
      <w:r>
        <w:rPr>
          <w:rFonts w:ascii="Times New Roman" w:hAnsi="Times New Roman"/>
          <w:sz w:val="20"/>
          <w:szCs w:val="20"/>
        </w:rPr>
        <w:t xml:space="preserve">random </w:t>
      </w:r>
      <w:r w:rsidRPr="004A56D1">
        <w:rPr>
          <w:rFonts w:ascii="Times New Roman" w:hAnsi="Times New Roman"/>
          <w:sz w:val="20"/>
          <w:szCs w:val="20"/>
        </w:rPr>
        <w:t>access through random Qd.</w:t>
      </w:r>
    </w:p>
    <w:p w14:paraId="4B2F9E3A" w14:textId="4847DCD2" w:rsidR="00CE7679" w:rsidRDefault="00CE7679" w:rsidP="00CE7679">
      <w:pPr>
        <w:snapToGrid w:val="0"/>
        <w:spacing w:before="120" w:after="120" w:line="288" w:lineRule="auto"/>
        <w:rPr>
          <w:rFonts w:ascii="Times New Roman" w:hAnsi="Times New Roman"/>
          <w:b/>
          <w:sz w:val="20"/>
          <w:szCs w:val="20"/>
        </w:rPr>
      </w:pPr>
      <w:r w:rsidRPr="0088094E">
        <w:rPr>
          <w:rFonts w:ascii="Times New Roman" w:hAnsi="Times New Roman"/>
          <w:b/>
          <w:sz w:val="20"/>
          <w:szCs w:val="20"/>
        </w:rPr>
        <w:t xml:space="preserve">Proposal </w:t>
      </w:r>
      <w:r>
        <w:rPr>
          <w:rFonts w:ascii="Times New Roman" w:hAnsi="Times New Roman"/>
          <w:b/>
          <w:sz w:val="20"/>
          <w:szCs w:val="20"/>
        </w:rPr>
        <w:t>2</w:t>
      </w:r>
      <w:r w:rsidR="00B24BC7">
        <w:rPr>
          <w:rFonts w:ascii="Times New Roman" w:hAnsi="Times New Roman"/>
          <w:b/>
          <w:sz w:val="20"/>
          <w:szCs w:val="20"/>
        </w:rPr>
        <w:t>a</w:t>
      </w:r>
      <w:r w:rsidRPr="0088094E">
        <w:rPr>
          <w:rFonts w:ascii="Times New Roman" w:hAnsi="Times New Roman"/>
          <w:b/>
          <w:sz w:val="20"/>
          <w:szCs w:val="20"/>
        </w:rPr>
        <w:t xml:space="preserve">: </w:t>
      </w:r>
      <w:r>
        <w:rPr>
          <w:rFonts w:ascii="Times New Roman" w:hAnsi="Times New Roman"/>
          <w:b/>
          <w:sz w:val="20"/>
          <w:szCs w:val="20"/>
        </w:rPr>
        <w:t xml:space="preserve">For facilitating the device to </w:t>
      </w:r>
      <w:r w:rsidRPr="00CE7679">
        <w:rPr>
          <w:rFonts w:ascii="Times New Roman" w:hAnsi="Times New Roman"/>
          <w:b/>
          <w:sz w:val="20"/>
          <w:szCs w:val="20"/>
        </w:rPr>
        <w:t>determine access occasions when having no stable clock and also for reducing conflicts by distributing the time points when devices initiate random access</w:t>
      </w:r>
      <w:r w:rsidRPr="00CE7679">
        <w:rPr>
          <w:rFonts w:ascii="Times New Roman" w:hAnsi="Times New Roman" w:hint="eastAsia"/>
          <w:b/>
          <w:sz w:val="20"/>
          <w:szCs w:val="20"/>
        </w:rPr>
        <w:t>,</w:t>
      </w:r>
      <w:r w:rsidRPr="00CE7679">
        <w:rPr>
          <w:rFonts w:ascii="Times New Roman" w:hAnsi="Times New Roman"/>
          <w:b/>
          <w:sz w:val="20"/>
          <w:szCs w:val="20"/>
        </w:rPr>
        <w:t xml:space="preserve"> k</w:t>
      </w:r>
      <w:r w:rsidRPr="0088094E">
        <w:rPr>
          <w:rFonts w:ascii="Times New Roman" w:hAnsi="Times New Roman"/>
          <w:b/>
          <w:sz w:val="20"/>
          <w:szCs w:val="20"/>
        </w:rPr>
        <w:t>ind of anti-collision scheme similar as Q-algorithm in RFID</w:t>
      </w:r>
      <w:r>
        <w:rPr>
          <w:rFonts w:ascii="Times New Roman" w:hAnsi="Times New Roman"/>
          <w:b/>
          <w:sz w:val="20"/>
          <w:szCs w:val="20"/>
        </w:rPr>
        <w:t xml:space="preserve"> needs to be supported. Correspondingly, a</w:t>
      </w:r>
      <w:r w:rsidRPr="0088094E">
        <w:rPr>
          <w:rFonts w:ascii="Times New Roman" w:hAnsi="Times New Roman"/>
          <w:b/>
          <w:sz w:val="20"/>
          <w:szCs w:val="20"/>
        </w:rPr>
        <w:t>n initial Q value needs to</w:t>
      </w:r>
      <w:r>
        <w:rPr>
          <w:rFonts w:ascii="Times New Roman" w:hAnsi="Times New Roman"/>
          <w:b/>
          <w:sz w:val="20"/>
          <w:szCs w:val="20"/>
        </w:rPr>
        <w:t xml:space="preserve"> be</w:t>
      </w:r>
      <w:r w:rsidRPr="0088094E">
        <w:rPr>
          <w:rFonts w:ascii="Times New Roman" w:hAnsi="Times New Roman"/>
          <w:b/>
          <w:sz w:val="20"/>
          <w:szCs w:val="20"/>
        </w:rPr>
        <w:t xml:space="preserve"> provide</w:t>
      </w:r>
      <w:r>
        <w:rPr>
          <w:rFonts w:ascii="Times New Roman" w:hAnsi="Times New Roman"/>
          <w:b/>
          <w:sz w:val="20"/>
          <w:szCs w:val="20"/>
        </w:rPr>
        <w:t>d</w:t>
      </w:r>
      <w:r w:rsidRPr="00CE7679">
        <w:rPr>
          <w:rFonts w:ascii="Times New Roman" w:hAnsi="Times New Roman"/>
          <w:b/>
          <w:sz w:val="20"/>
          <w:szCs w:val="20"/>
        </w:rPr>
        <w:t xml:space="preserve"> in A-IoT Paging</w:t>
      </w:r>
      <w:r w:rsidR="004E60B4">
        <w:rPr>
          <w:rFonts w:ascii="Times New Roman" w:hAnsi="Times New Roman"/>
          <w:b/>
          <w:sz w:val="20"/>
          <w:szCs w:val="20"/>
        </w:rPr>
        <w:t xml:space="preserve"> message</w:t>
      </w:r>
      <w:r w:rsidRPr="0088094E">
        <w:rPr>
          <w:rFonts w:ascii="Times New Roman" w:hAnsi="Times New Roman"/>
          <w:b/>
          <w:sz w:val="20"/>
          <w:szCs w:val="20"/>
        </w:rPr>
        <w:t>.</w:t>
      </w:r>
    </w:p>
    <w:p w14:paraId="6ED81BD2" w14:textId="7DF4F8C9" w:rsidR="00B24BC7" w:rsidRDefault="00B24BC7" w:rsidP="00B24BC7">
      <w:pPr>
        <w:snapToGrid w:val="0"/>
        <w:spacing w:before="120" w:after="120" w:line="288" w:lineRule="auto"/>
        <w:rPr>
          <w:rFonts w:ascii="Times New Roman" w:hAnsi="Times New Roman"/>
          <w:sz w:val="20"/>
          <w:szCs w:val="20"/>
        </w:rPr>
      </w:pPr>
      <w:r w:rsidRPr="0088094E">
        <w:rPr>
          <w:rFonts w:ascii="Times New Roman" w:hAnsi="Times New Roman"/>
          <w:sz w:val="20"/>
          <w:szCs w:val="20"/>
        </w:rPr>
        <w:t xml:space="preserve">Moreover, the reader further needs to send some subsequent </w:t>
      </w:r>
      <w:r>
        <w:rPr>
          <w:rFonts w:ascii="Times New Roman" w:hAnsi="Times New Roman"/>
          <w:sz w:val="20"/>
          <w:szCs w:val="20"/>
        </w:rPr>
        <w:t>R2D (DL)</w:t>
      </w:r>
      <w:r w:rsidRPr="0088094E">
        <w:rPr>
          <w:rFonts w:ascii="Times New Roman" w:hAnsi="Times New Roman"/>
          <w:sz w:val="20"/>
          <w:szCs w:val="20"/>
        </w:rPr>
        <w:t xml:space="preserve"> </w:t>
      </w:r>
      <w:r>
        <w:rPr>
          <w:rFonts w:ascii="Times New Roman" w:hAnsi="Times New Roman"/>
          <w:sz w:val="20"/>
          <w:szCs w:val="20"/>
        </w:rPr>
        <w:t xml:space="preserve">trigger </w:t>
      </w:r>
      <w:r w:rsidRPr="0088094E">
        <w:rPr>
          <w:rFonts w:ascii="Times New Roman" w:hAnsi="Times New Roman"/>
          <w:sz w:val="20"/>
          <w:szCs w:val="20"/>
        </w:rPr>
        <w:t>messages to reduce the slot counter in</w:t>
      </w:r>
      <w:r>
        <w:rPr>
          <w:rFonts w:ascii="Times New Roman" w:hAnsi="Times New Roman"/>
          <w:sz w:val="20"/>
          <w:szCs w:val="20"/>
        </w:rPr>
        <w:t>side the</w:t>
      </w:r>
      <w:r w:rsidRPr="0088094E">
        <w:rPr>
          <w:rFonts w:ascii="Times New Roman" w:hAnsi="Times New Roman"/>
          <w:sz w:val="20"/>
          <w:szCs w:val="20"/>
        </w:rPr>
        <w:t xml:space="preserve"> device</w:t>
      </w:r>
      <w:r>
        <w:rPr>
          <w:rFonts w:ascii="Times New Roman" w:hAnsi="Times New Roman"/>
          <w:sz w:val="20"/>
          <w:szCs w:val="20"/>
        </w:rPr>
        <w:t xml:space="preserve">s </w:t>
      </w:r>
      <w:r w:rsidRPr="0088094E">
        <w:rPr>
          <w:rFonts w:ascii="Times New Roman" w:hAnsi="Times New Roman"/>
          <w:sz w:val="20"/>
          <w:szCs w:val="20"/>
        </w:rPr>
        <w:t xml:space="preserve">or even adjust the Q value. Different from the initial </w:t>
      </w:r>
      <w:r>
        <w:rPr>
          <w:rFonts w:ascii="Times New Roman" w:hAnsi="Times New Roman"/>
          <w:sz w:val="20"/>
          <w:szCs w:val="20"/>
        </w:rPr>
        <w:t>A-IoT P</w:t>
      </w:r>
      <w:r w:rsidRPr="0088094E">
        <w:rPr>
          <w:rFonts w:ascii="Times New Roman" w:hAnsi="Times New Roman"/>
          <w:sz w:val="20"/>
          <w:szCs w:val="20"/>
        </w:rPr>
        <w:t xml:space="preserve">aging message, the </w:t>
      </w:r>
      <w:r>
        <w:rPr>
          <w:rFonts w:ascii="Times New Roman" w:hAnsi="Times New Roman"/>
          <w:sz w:val="20"/>
          <w:szCs w:val="20"/>
        </w:rPr>
        <w:t>R2D</w:t>
      </w:r>
      <w:r w:rsidRPr="00B24BC7">
        <w:rPr>
          <w:rFonts w:ascii="Times New Roman" w:hAnsi="Times New Roman"/>
          <w:sz w:val="20"/>
          <w:szCs w:val="20"/>
        </w:rPr>
        <w:t xml:space="preserve"> </w:t>
      </w:r>
      <w:r>
        <w:rPr>
          <w:rFonts w:ascii="Times New Roman" w:hAnsi="Times New Roman"/>
          <w:sz w:val="20"/>
          <w:szCs w:val="20"/>
        </w:rPr>
        <w:t>trigger</w:t>
      </w:r>
      <w:r w:rsidRPr="0088094E">
        <w:rPr>
          <w:rFonts w:ascii="Times New Roman" w:hAnsi="Times New Roman"/>
          <w:sz w:val="20"/>
          <w:szCs w:val="20"/>
        </w:rPr>
        <w:t xml:space="preserve"> message </w:t>
      </w:r>
      <w:r>
        <w:rPr>
          <w:rFonts w:ascii="Times New Roman" w:hAnsi="Times New Roman"/>
          <w:sz w:val="20"/>
          <w:szCs w:val="20"/>
        </w:rPr>
        <w:t xml:space="preserve">is mainly </w:t>
      </w:r>
      <w:r w:rsidRPr="0088094E">
        <w:rPr>
          <w:rFonts w:ascii="Times New Roman" w:hAnsi="Times New Roman"/>
          <w:sz w:val="20"/>
          <w:szCs w:val="20"/>
        </w:rPr>
        <w:t xml:space="preserve">for reducing the slot counter </w:t>
      </w:r>
      <w:r>
        <w:rPr>
          <w:rFonts w:ascii="Times New Roman" w:hAnsi="Times New Roman"/>
          <w:sz w:val="20"/>
          <w:szCs w:val="20"/>
        </w:rPr>
        <w:t xml:space="preserve">in the devices which has been selected by the initial A-IoT </w:t>
      </w:r>
      <w:r w:rsidR="00FA5047">
        <w:rPr>
          <w:rFonts w:ascii="Times New Roman" w:hAnsi="Times New Roman"/>
          <w:sz w:val="20"/>
          <w:szCs w:val="20"/>
        </w:rPr>
        <w:t xml:space="preserve">Paging message. </w:t>
      </w:r>
      <w:r w:rsidRPr="0088094E">
        <w:rPr>
          <w:rFonts w:ascii="Times New Roman" w:hAnsi="Times New Roman"/>
          <w:sz w:val="20"/>
          <w:szCs w:val="20"/>
        </w:rPr>
        <w:t xml:space="preserve">So these subsequent </w:t>
      </w:r>
      <w:r>
        <w:rPr>
          <w:rFonts w:ascii="Times New Roman" w:hAnsi="Times New Roman"/>
          <w:sz w:val="20"/>
          <w:szCs w:val="20"/>
        </w:rPr>
        <w:t>R2D</w:t>
      </w:r>
      <w:r w:rsidRPr="00B24BC7">
        <w:rPr>
          <w:rFonts w:ascii="Times New Roman" w:hAnsi="Times New Roman"/>
          <w:sz w:val="20"/>
          <w:szCs w:val="20"/>
        </w:rPr>
        <w:t xml:space="preserve"> </w:t>
      </w:r>
      <w:r>
        <w:rPr>
          <w:rFonts w:ascii="Times New Roman" w:hAnsi="Times New Roman"/>
          <w:sz w:val="20"/>
          <w:szCs w:val="20"/>
        </w:rPr>
        <w:t>trigger</w:t>
      </w:r>
      <w:r w:rsidRPr="0088094E">
        <w:rPr>
          <w:rFonts w:ascii="Times New Roman" w:hAnsi="Times New Roman"/>
          <w:sz w:val="20"/>
          <w:szCs w:val="20"/>
        </w:rPr>
        <w:t xml:space="preserve"> messages still can be seen within the current paging</w:t>
      </w:r>
      <w:r>
        <w:rPr>
          <w:rFonts w:ascii="Times New Roman" w:hAnsi="Times New Roman"/>
          <w:sz w:val="20"/>
          <w:szCs w:val="20"/>
        </w:rPr>
        <w:t xml:space="preserve"> round</w:t>
      </w:r>
      <w:r w:rsidR="00FA5047" w:rsidRPr="00FA5047">
        <w:rPr>
          <w:rFonts w:ascii="Times New Roman" w:hAnsi="Times New Roman"/>
          <w:sz w:val="20"/>
          <w:szCs w:val="20"/>
        </w:rPr>
        <w:t xml:space="preserve"> </w:t>
      </w:r>
      <w:r w:rsidR="00FA5047">
        <w:rPr>
          <w:rFonts w:ascii="Times New Roman" w:hAnsi="Times New Roman"/>
          <w:sz w:val="20"/>
          <w:szCs w:val="20"/>
        </w:rPr>
        <w:t xml:space="preserve">and generally it </w:t>
      </w:r>
      <w:r w:rsidR="00FA5047" w:rsidRPr="0088094E">
        <w:rPr>
          <w:rFonts w:ascii="Times New Roman" w:hAnsi="Times New Roman"/>
          <w:sz w:val="20"/>
          <w:szCs w:val="20"/>
        </w:rPr>
        <w:t>has no need to provide device ID information</w:t>
      </w:r>
      <w:r w:rsidR="00FA5047">
        <w:rPr>
          <w:rFonts w:ascii="Times New Roman" w:hAnsi="Times New Roman"/>
          <w:sz w:val="20"/>
          <w:szCs w:val="20"/>
        </w:rPr>
        <w:t xml:space="preserve"> in the R2D</w:t>
      </w:r>
      <w:r w:rsidR="00FA5047" w:rsidRPr="00B24BC7">
        <w:rPr>
          <w:rFonts w:ascii="Times New Roman" w:hAnsi="Times New Roman"/>
          <w:sz w:val="20"/>
          <w:szCs w:val="20"/>
        </w:rPr>
        <w:t xml:space="preserve"> </w:t>
      </w:r>
      <w:r w:rsidR="00FA5047">
        <w:rPr>
          <w:rFonts w:ascii="Times New Roman" w:hAnsi="Times New Roman"/>
          <w:sz w:val="20"/>
          <w:szCs w:val="20"/>
        </w:rPr>
        <w:t>trigger</w:t>
      </w:r>
      <w:r w:rsidR="00FA5047" w:rsidRPr="0088094E">
        <w:rPr>
          <w:rFonts w:ascii="Times New Roman" w:hAnsi="Times New Roman"/>
          <w:sz w:val="20"/>
          <w:szCs w:val="20"/>
        </w:rPr>
        <w:t xml:space="preserve"> message</w:t>
      </w:r>
      <w:r w:rsidRPr="0088094E">
        <w:rPr>
          <w:rFonts w:ascii="Times New Roman" w:hAnsi="Times New Roman"/>
          <w:sz w:val="20"/>
          <w:szCs w:val="20"/>
        </w:rPr>
        <w:t xml:space="preserve">. The end of current </w:t>
      </w:r>
      <w:r>
        <w:rPr>
          <w:rFonts w:ascii="Times New Roman" w:hAnsi="Times New Roman"/>
          <w:sz w:val="20"/>
          <w:szCs w:val="20"/>
        </w:rPr>
        <w:t>paging round</w:t>
      </w:r>
      <w:r w:rsidRPr="0088094E">
        <w:rPr>
          <w:rFonts w:ascii="Times New Roman" w:hAnsi="Times New Roman"/>
          <w:sz w:val="20"/>
          <w:szCs w:val="20"/>
        </w:rPr>
        <w:t xml:space="preserve"> is generally when all devices in the group are successfully inventoried or the maximum time duration for inventory is reached (the devices which give no response can be marked as failed). </w:t>
      </w:r>
    </w:p>
    <w:p w14:paraId="557E7AC5" w14:textId="2718E8F5" w:rsidR="00D564E3" w:rsidRPr="00D564E3" w:rsidRDefault="00D564E3" w:rsidP="00D564E3">
      <w:pPr>
        <w:snapToGrid w:val="0"/>
        <w:spacing w:before="120" w:after="120" w:line="288" w:lineRule="auto"/>
        <w:rPr>
          <w:rFonts w:ascii="Times New Roman" w:hAnsi="Times New Roman"/>
          <w:sz w:val="20"/>
          <w:szCs w:val="20"/>
        </w:rPr>
      </w:pPr>
      <w:r w:rsidRPr="00D564E3">
        <w:rPr>
          <w:rFonts w:ascii="Times New Roman" w:hAnsi="Times New Roman"/>
          <w:sz w:val="20"/>
          <w:szCs w:val="20"/>
        </w:rPr>
        <w:t>Furthermore, if the reader detects some collision</w:t>
      </w:r>
      <w:r>
        <w:rPr>
          <w:rFonts w:ascii="Times New Roman" w:hAnsi="Times New Roman"/>
          <w:sz w:val="20"/>
          <w:szCs w:val="20"/>
        </w:rPr>
        <w:t>s</w:t>
      </w:r>
      <w:r w:rsidRPr="00D564E3">
        <w:rPr>
          <w:rFonts w:ascii="Times New Roman" w:hAnsi="Times New Roman"/>
          <w:sz w:val="20"/>
          <w:szCs w:val="20"/>
        </w:rPr>
        <w:t xml:space="preserve"> </w:t>
      </w:r>
      <w:r>
        <w:rPr>
          <w:rFonts w:ascii="Times New Roman" w:hAnsi="Times New Roman"/>
          <w:sz w:val="20"/>
          <w:szCs w:val="20"/>
        </w:rPr>
        <w:t>where</w:t>
      </w:r>
      <w:r w:rsidRPr="00D564E3">
        <w:rPr>
          <w:rFonts w:ascii="Times New Roman" w:hAnsi="Times New Roman"/>
          <w:sz w:val="20"/>
          <w:szCs w:val="20"/>
        </w:rPr>
        <w:t xml:space="preserve"> multiple devices are responding at the same time, it can</w:t>
      </w:r>
      <w:r>
        <w:rPr>
          <w:rFonts w:ascii="Times New Roman" w:hAnsi="Times New Roman"/>
          <w:sz w:val="20"/>
          <w:szCs w:val="20"/>
        </w:rPr>
        <w:t xml:space="preserve"> adjust the initial Q value, e.g., to provide</w:t>
      </w:r>
      <w:r w:rsidRPr="00D564E3">
        <w:rPr>
          <w:rFonts w:ascii="Times New Roman" w:hAnsi="Times New Roman"/>
          <w:sz w:val="20"/>
          <w:szCs w:val="20"/>
        </w:rPr>
        <w:t xml:space="preserve"> a new Q value</w:t>
      </w:r>
      <w:r>
        <w:rPr>
          <w:rFonts w:ascii="Times New Roman" w:hAnsi="Times New Roman"/>
          <w:sz w:val="20"/>
          <w:szCs w:val="20"/>
        </w:rPr>
        <w:t>. U</w:t>
      </w:r>
      <w:r w:rsidRPr="00D564E3">
        <w:rPr>
          <w:rFonts w:ascii="Times New Roman" w:hAnsi="Times New Roman"/>
          <w:sz w:val="20"/>
          <w:szCs w:val="20"/>
        </w:rPr>
        <w:t>pon receiving this new Q value, all devices</w:t>
      </w:r>
      <w:r>
        <w:rPr>
          <w:rFonts w:ascii="Times New Roman" w:hAnsi="Times New Roman"/>
          <w:sz w:val="20"/>
          <w:szCs w:val="20"/>
        </w:rPr>
        <w:t xml:space="preserve"> that haven’t responded</w:t>
      </w:r>
      <w:r w:rsidRPr="00D564E3">
        <w:rPr>
          <w:rFonts w:ascii="Times New Roman" w:hAnsi="Times New Roman"/>
          <w:sz w:val="20"/>
          <w:szCs w:val="20"/>
        </w:rPr>
        <w:t xml:space="preserve"> will regenerate</w:t>
      </w:r>
      <w:r>
        <w:rPr>
          <w:rFonts w:ascii="Times New Roman" w:hAnsi="Times New Roman"/>
          <w:sz w:val="20"/>
          <w:szCs w:val="20"/>
        </w:rPr>
        <w:t xml:space="preserve"> a new </w:t>
      </w:r>
      <w:r w:rsidRPr="00D564E3">
        <w:rPr>
          <w:rFonts w:ascii="Times New Roman" w:hAnsi="Times New Roman"/>
          <w:sz w:val="20"/>
          <w:szCs w:val="20"/>
        </w:rPr>
        <w:t>random slot number</w:t>
      </w:r>
      <w:r>
        <w:rPr>
          <w:rFonts w:ascii="Times New Roman" w:hAnsi="Times New Roman"/>
          <w:sz w:val="20"/>
          <w:szCs w:val="20"/>
        </w:rPr>
        <w:t xml:space="preserve"> Qd</w:t>
      </w:r>
      <w:r w:rsidRPr="00D564E3">
        <w:rPr>
          <w:rFonts w:ascii="Times New Roman" w:hAnsi="Times New Roman"/>
          <w:sz w:val="20"/>
          <w:szCs w:val="20"/>
        </w:rPr>
        <w:t xml:space="preserve">. Usually, in </w:t>
      </w:r>
      <w:r>
        <w:rPr>
          <w:rFonts w:ascii="Times New Roman" w:hAnsi="Times New Roman"/>
          <w:sz w:val="20"/>
          <w:szCs w:val="20"/>
        </w:rPr>
        <w:t>the collision</w:t>
      </w:r>
      <w:r w:rsidRPr="00D564E3">
        <w:rPr>
          <w:rFonts w:ascii="Times New Roman" w:hAnsi="Times New Roman"/>
          <w:sz w:val="20"/>
          <w:szCs w:val="20"/>
        </w:rPr>
        <w:t xml:space="preserve"> case, a larger Q value</w:t>
      </w:r>
      <w:r>
        <w:rPr>
          <w:rFonts w:ascii="Times New Roman" w:hAnsi="Times New Roman"/>
          <w:sz w:val="20"/>
          <w:szCs w:val="20"/>
        </w:rPr>
        <w:t xml:space="preserve"> can</w:t>
      </w:r>
      <w:r w:rsidRPr="00D564E3">
        <w:rPr>
          <w:rFonts w:ascii="Times New Roman" w:hAnsi="Times New Roman"/>
          <w:sz w:val="20"/>
          <w:szCs w:val="20"/>
        </w:rPr>
        <w:t xml:space="preserve"> be provided so that the device can </w:t>
      </w:r>
      <w:r>
        <w:rPr>
          <w:rFonts w:ascii="Times New Roman" w:hAnsi="Times New Roman"/>
          <w:sz w:val="20"/>
          <w:szCs w:val="20"/>
        </w:rPr>
        <w:t>re</w:t>
      </w:r>
      <w:r w:rsidRPr="00D564E3">
        <w:rPr>
          <w:rFonts w:ascii="Times New Roman" w:hAnsi="Times New Roman"/>
          <w:sz w:val="20"/>
          <w:szCs w:val="20"/>
        </w:rPr>
        <w:t xml:space="preserve">generate </w:t>
      </w:r>
      <w:r>
        <w:rPr>
          <w:rFonts w:ascii="Times New Roman" w:hAnsi="Times New Roman"/>
          <w:sz w:val="20"/>
          <w:szCs w:val="20"/>
        </w:rPr>
        <w:t>Qd</w:t>
      </w:r>
      <w:r w:rsidRPr="00D564E3">
        <w:rPr>
          <w:rFonts w:ascii="Times New Roman" w:hAnsi="Times New Roman"/>
          <w:sz w:val="20"/>
          <w:szCs w:val="20"/>
        </w:rPr>
        <w:t xml:space="preserve"> </w:t>
      </w:r>
      <w:r>
        <w:rPr>
          <w:rFonts w:ascii="Times New Roman" w:hAnsi="Times New Roman"/>
          <w:sz w:val="20"/>
          <w:szCs w:val="20"/>
        </w:rPr>
        <w:t>within a</w:t>
      </w:r>
      <w:r w:rsidRPr="00D564E3">
        <w:rPr>
          <w:rFonts w:ascii="Times New Roman" w:hAnsi="Times New Roman"/>
          <w:sz w:val="20"/>
          <w:szCs w:val="20"/>
        </w:rPr>
        <w:t xml:space="preserve"> larger value</w:t>
      </w:r>
      <w:r>
        <w:rPr>
          <w:rFonts w:ascii="Times New Roman" w:hAnsi="Times New Roman"/>
          <w:sz w:val="20"/>
          <w:szCs w:val="20"/>
        </w:rPr>
        <w:t xml:space="preserve"> range</w:t>
      </w:r>
      <w:r w:rsidRPr="00D564E3">
        <w:rPr>
          <w:rFonts w:ascii="Times New Roman" w:hAnsi="Times New Roman"/>
          <w:sz w:val="20"/>
          <w:szCs w:val="20"/>
        </w:rPr>
        <w:t>. On the contrary, it’s also possible that at some point the reader doesn't receive any response from the device. That means some time slots are unnecessary idle, the reader can</w:t>
      </w:r>
      <w:r>
        <w:rPr>
          <w:rFonts w:ascii="Times New Roman" w:hAnsi="Times New Roman"/>
          <w:sz w:val="20"/>
          <w:szCs w:val="20"/>
        </w:rPr>
        <w:t xml:space="preserve"> </w:t>
      </w:r>
      <w:r w:rsidRPr="00D564E3">
        <w:rPr>
          <w:rFonts w:ascii="Times New Roman" w:hAnsi="Times New Roman"/>
          <w:sz w:val="20"/>
          <w:szCs w:val="20"/>
        </w:rPr>
        <w:t>provide a new Q value</w:t>
      </w:r>
      <w:r>
        <w:rPr>
          <w:rFonts w:ascii="Times New Roman" w:hAnsi="Times New Roman"/>
          <w:sz w:val="20"/>
          <w:szCs w:val="20"/>
        </w:rPr>
        <w:t xml:space="preserve"> </w:t>
      </w:r>
      <w:r w:rsidRPr="00D564E3">
        <w:rPr>
          <w:rFonts w:ascii="Times New Roman" w:hAnsi="Times New Roman"/>
          <w:sz w:val="20"/>
          <w:szCs w:val="20"/>
        </w:rPr>
        <w:t xml:space="preserve">with a smaller value, to trigger the devices regenerate </w:t>
      </w:r>
      <w:r>
        <w:rPr>
          <w:rFonts w:ascii="Times New Roman" w:hAnsi="Times New Roman"/>
          <w:sz w:val="20"/>
          <w:szCs w:val="20"/>
        </w:rPr>
        <w:t xml:space="preserve">a new Qd </w:t>
      </w:r>
      <w:r w:rsidRPr="00D564E3">
        <w:rPr>
          <w:rFonts w:ascii="Times New Roman" w:hAnsi="Times New Roman"/>
          <w:sz w:val="20"/>
          <w:szCs w:val="20"/>
        </w:rPr>
        <w:t>that are more tightly distributed</w:t>
      </w:r>
      <w:r w:rsidRPr="00D564E3">
        <w:rPr>
          <w:rFonts w:ascii="Times New Roman" w:hAnsi="Times New Roman" w:hint="eastAsia"/>
          <w:sz w:val="20"/>
          <w:szCs w:val="20"/>
        </w:rPr>
        <w:t>.</w:t>
      </w:r>
      <w:r>
        <w:rPr>
          <w:rFonts w:ascii="Times New Roman" w:hAnsi="Times New Roman"/>
          <w:sz w:val="20"/>
          <w:szCs w:val="20"/>
        </w:rPr>
        <w:t xml:space="preserve"> It’s easy to understand that such </w:t>
      </w:r>
      <w:r w:rsidRPr="00D564E3">
        <w:rPr>
          <w:rFonts w:ascii="Times New Roman" w:hAnsi="Times New Roman"/>
          <w:sz w:val="20"/>
          <w:szCs w:val="20"/>
        </w:rPr>
        <w:t>new Q value</w:t>
      </w:r>
      <w:r>
        <w:rPr>
          <w:rFonts w:ascii="Times New Roman" w:hAnsi="Times New Roman"/>
          <w:sz w:val="20"/>
          <w:szCs w:val="20"/>
        </w:rPr>
        <w:t xml:space="preserve"> can be provided in the </w:t>
      </w:r>
      <w:r w:rsidRPr="00D564E3">
        <w:rPr>
          <w:rFonts w:ascii="Times New Roman" w:hAnsi="Times New Roman"/>
          <w:sz w:val="20"/>
          <w:szCs w:val="20"/>
        </w:rPr>
        <w:t>R2D trigger message.</w:t>
      </w:r>
    </w:p>
    <w:p w14:paraId="4B940B74" w14:textId="137B3ED5" w:rsidR="00B24BC7" w:rsidRDefault="00845991" w:rsidP="00B24BC7">
      <w:pPr>
        <w:snapToGrid w:val="0"/>
        <w:spacing w:before="120" w:after="120" w:line="288" w:lineRule="auto"/>
        <w:rPr>
          <w:rFonts w:ascii="Times New Roman" w:hAnsi="Times New Roman"/>
          <w:b/>
          <w:sz w:val="20"/>
          <w:szCs w:val="20"/>
        </w:rPr>
      </w:pPr>
      <w:r>
        <w:rPr>
          <w:rFonts w:ascii="Times New Roman" w:hAnsi="Times New Roman"/>
          <w:b/>
          <w:sz w:val="20"/>
          <w:szCs w:val="20"/>
        </w:rPr>
        <w:t>Proposal 2b</w:t>
      </w:r>
      <w:r w:rsidRPr="0088094E">
        <w:rPr>
          <w:rFonts w:ascii="Times New Roman" w:hAnsi="Times New Roman"/>
          <w:b/>
          <w:sz w:val="20"/>
          <w:szCs w:val="20"/>
        </w:rPr>
        <w:t xml:space="preserve">: If Proposal </w:t>
      </w:r>
      <w:r>
        <w:rPr>
          <w:rFonts w:ascii="Times New Roman" w:hAnsi="Times New Roman"/>
          <w:b/>
          <w:sz w:val="20"/>
          <w:szCs w:val="20"/>
        </w:rPr>
        <w:t>2a is agreed</w:t>
      </w:r>
      <w:r w:rsidRPr="0088094E">
        <w:rPr>
          <w:rFonts w:ascii="Times New Roman" w:hAnsi="Times New Roman"/>
          <w:b/>
          <w:sz w:val="20"/>
          <w:szCs w:val="20"/>
        </w:rPr>
        <w:t xml:space="preserve">, </w:t>
      </w:r>
      <w:r w:rsidRPr="00FA5047">
        <w:rPr>
          <w:rFonts w:ascii="Times New Roman" w:hAnsi="Times New Roman"/>
          <w:b/>
          <w:sz w:val="20"/>
          <w:szCs w:val="20"/>
        </w:rPr>
        <w:t xml:space="preserve">R2D trigger message from the reader needs to be introduced for reducing </w:t>
      </w:r>
      <w:r w:rsidRPr="0088094E">
        <w:rPr>
          <w:rFonts w:ascii="Times New Roman" w:hAnsi="Times New Roman"/>
          <w:b/>
          <w:sz w:val="20"/>
          <w:szCs w:val="20"/>
        </w:rPr>
        <w:t xml:space="preserve">the slot counter in device side or </w:t>
      </w:r>
      <w:r>
        <w:rPr>
          <w:rFonts w:ascii="Times New Roman" w:hAnsi="Times New Roman"/>
          <w:b/>
          <w:sz w:val="20"/>
          <w:szCs w:val="20"/>
        </w:rPr>
        <w:t xml:space="preserve">further providing an </w:t>
      </w:r>
      <w:r w:rsidRPr="0088094E">
        <w:rPr>
          <w:rFonts w:ascii="Times New Roman" w:hAnsi="Times New Roman"/>
          <w:b/>
          <w:sz w:val="20"/>
          <w:szCs w:val="20"/>
        </w:rPr>
        <w:t>adjust</w:t>
      </w:r>
      <w:r>
        <w:rPr>
          <w:rFonts w:ascii="Times New Roman" w:hAnsi="Times New Roman"/>
          <w:b/>
          <w:sz w:val="20"/>
          <w:szCs w:val="20"/>
        </w:rPr>
        <w:t>ed</w:t>
      </w:r>
      <w:r w:rsidRPr="0088094E">
        <w:rPr>
          <w:rFonts w:ascii="Times New Roman" w:hAnsi="Times New Roman"/>
          <w:b/>
          <w:sz w:val="20"/>
          <w:szCs w:val="20"/>
        </w:rPr>
        <w:t xml:space="preserve"> Q value</w:t>
      </w:r>
      <w:r w:rsidR="00B24BC7" w:rsidRPr="0088094E">
        <w:rPr>
          <w:rFonts w:ascii="Times New Roman" w:hAnsi="Times New Roman"/>
          <w:b/>
          <w:sz w:val="20"/>
          <w:szCs w:val="20"/>
        </w:rPr>
        <w:t>.</w:t>
      </w:r>
    </w:p>
    <w:p w14:paraId="4A6F55D8" w14:textId="46AD44BB" w:rsidR="00CB7F33" w:rsidRPr="006057D1" w:rsidRDefault="00D564E3" w:rsidP="006057D1">
      <w:pPr>
        <w:snapToGrid w:val="0"/>
        <w:spacing w:before="120" w:after="120" w:line="288" w:lineRule="auto"/>
        <w:rPr>
          <w:rFonts w:ascii="Times New Roman" w:hAnsi="Times New Roman"/>
          <w:sz w:val="20"/>
          <w:szCs w:val="20"/>
        </w:rPr>
      </w:pPr>
      <w:r w:rsidRPr="006057D1">
        <w:rPr>
          <w:rFonts w:ascii="Times New Roman" w:hAnsi="Times New Roman"/>
          <w:sz w:val="20"/>
          <w:szCs w:val="20"/>
        </w:rPr>
        <w:t xml:space="preserve">Furthermore, considering that it’s possible some </w:t>
      </w:r>
      <w:r w:rsidR="00CB7F33" w:rsidRPr="006057D1">
        <w:rPr>
          <w:rFonts w:ascii="Times New Roman" w:hAnsi="Times New Roman"/>
          <w:sz w:val="20"/>
          <w:szCs w:val="20"/>
        </w:rPr>
        <w:t xml:space="preserve">targeted </w:t>
      </w:r>
      <w:r w:rsidRPr="006057D1">
        <w:rPr>
          <w:rFonts w:ascii="Times New Roman" w:hAnsi="Times New Roman"/>
          <w:sz w:val="20"/>
          <w:szCs w:val="20"/>
        </w:rPr>
        <w:t xml:space="preserve">devices </w:t>
      </w:r>
      <w:r w:rsidR="00CB7F33" w:rsidRPr="006057D1">
        <w:rPr>
          <w:rFonts w:ascii="Times New Roman" w:hAnsi="Times New Roman"/>
          <w:sz w:val="20"/>
          <w:szCs w:val="20"/>
        </w:rPr>
        <w:t>may possibly miss the initial A-IoT Paging message</w:t>
      </w:r>
      <w:r w:rsidRPr="006057D1">
        <w:rPr>
          <w:rFonts w:ascii="Times New Roman" w:hAnsi="Times New Roman"/>
          <w:sz w:val="20"/>
          <w:szCs w:val="20"/>
        </w:rPr>
        <w:t xml:space="preserve"> </w:t>
      </w:r>
      <w:r w:rsidR="00CB7F33" w:rsidRPr="006057D1">
        <w:rPr>
          <w:rFonts w:ascii="Times New Roman" w:hAnsi="Times New Roman"/>
          <w:sz w:val="20"/>
          <w:szCs w:val="20"/>
        </w:rPr>
        <w:t>as they may occasionally stop monitoring DL R2D channel due to low battery power, or they may fail to demodulate A-IoT Paging message due to bad channel conditions or long distance from the reader,</w:t>
      </w:r>
      <w:r w:rsidRPr="006057D1">
        <w:rPr>
          <w:rFonts w:ascii="Times New Roman" w:hAnsi="Times New Roman"/>
          <w:sz w:val="20"/>
          <w:szCs w:val="20"/>
        </w:rPr>
        <w:t xml:space="preserve"> </w:t>
      </w:r>
      <w:r w:rsidR="00CB7F33" w:rsidRPr="006057D1">
        <w:rPr>
          <w:rFonts w:ascii="Times New Roman" w:hAnsi="Times New Roman"/>
          <w:sz w:val="20"/>
          <w:szCs w:val="20"/>
        </w:rPr>
        <w:t>Simply sending an initial A-IoT Paging message only once may not achieve the purpose of reaching all targeted devices. Therefore, in order to</w:t>
      </w:r>
      <w:r w:rsidRPr="006057D1">
        <w:rPr>
          <w:rFonts w:ascii="Times New Roman" w:hAnsi="Times New Roman"/>
          <w:sz w:val="20"/>
          <w:szCs w:val="20"/>
        </w:rPr>
        <w:t xml:space="preserve"> increase the probability of devices receiving</w:t>
      </w:r>
      <w:r w:rsidR="00CB7F33" w:rsidRPr="006057D1">
        <w:rPr>
          <w:rFonts w:ascii="Times New Roman" w:hAnsi="Times New Roman"/>
          <w:sz w:val="20"/>
          <w:szCs w:val="20"/>
        </w:rPr>
        <w:t xml:space="preserve"> the</w:t>
      </w:r>
      <w:r w:rsidRPr="006057D1">
        <w:rPr>
          <w:rFonts w:ascii="Times New Roman" w:hAnsi="Times New Roman"/>
          <w:sz w:val="20"/>
          <w:szCs w:val="20"/>
        </w:rPr>
        <w:t xml:space="preserve"> paging message</w:t>
      </w:r>
      <w:r w:rsidR="00CB7F33" w:rsidRPr="006057D1">
        <w:rPr>
          <w:rFonts w:ascii="Times New Roman" w:hAnsi="Times New Roman"/>
          <w:sz w:val="20"/>
          <w:szCs w:val="20"/>
        </w:rPr>
        <w:t>, it can be considered to enhanced Paging transmission scheme, e.g., within a paging round, to insert a small number of additional A-IoT Paging messages carrying device ID information, or alternatively, the device ID information also can be put into some of the R2D trigger messages</w:t>
      </w:r>
      <w:r w:rsidR="006057D1" w:rsidRPr="006057D1">
        <w:rPr>
          <w:rFonts w:ascii="Times New Roman" w:hAnsi="Times New Roman"/>
          <w:sz w:val="20"/>
          <w:szCs w:val="20"/>
        </w:rPr>
        <w:t xml:space="preserve">. </w:t>
      </w:r>
    </w:p>
    <w:p w14:paraId="4AE2B41C" w14:textId="27BA8220" w:rsidR="00B24BC7" w:rsidRPr="0088094E" w:rsidRDefault="006057D1" w:rsidP="00B24BC7">
      <w:pPr>
        <w:snapToGrid w:val="0"/>
        <w:spacing w:before="120" w:after="120" w:line="288" w:lineRule="auto"/>
        <w:rPr>
          <w:rFonts w:ascii="Times New Roman" w:hAnsi="Times New Roman"/>
          <w:sz w:val="20"/>
          <w:szCs w:val="20"/>
        </w:rPr>
      </w:pPr>
      <w:r>
        <w:rPr>
          <w:rFonts w:ascii="Times New Roman" w:hAnsi="Times New Roman"/>
          <w:sz w:val="20"/>
          <w:szCs w:val="20"/>
        </w:rPr>
        <w:t xml:space="preserve">The following </w:t>
      </w:r>
      <w:r w:rsidR="00B24BC7" w:rsidRPr="0088094E">
        <w:rPr>
          <w:rFonts w:ascii="Times New Roman" w:hAnsi="Times New Roman"/>
          <w:sz w:val="20"/>
          <w:szCs w:val="20"/>
        </w:rPr>
        <w:t xml:space="preserve">Figure 1 and 2 respectively illustrate the </w:t>
      </w:r>
      <w:r w:rsidRPr="006057D1">
        <w:rPr>
          <w:rFonts w:ascii="Times New Roman" w:hAnsi="Times New Roman"/>
          <w:sz w:val="20"/>
          <w:szCs w:val="20"/>
        </w:rPr>
        <w:t>basic and enhanced Paging transmission schemes</w:t>
      </w:r>
      <w:r>
        <w:rPr>
          <w:rFonts w:ascii="Times New Roman" w:hAnsi="Times New Roman"/>
          <w:sz w:val="20"/>
          <w:szCs w:val="20"/>
        </w:rPr>
        <w:t>.</w:t>
      </w:r>
      <w:r w:rsidRPr="006057D1">
        <w:rPr>
          <w:rFonts w:ascii="Times New Roman" w:hAnsi="Times New Roman"/>
          <w:sz w:val="20"/>
          <w:szCs w:val="20"/>
        </w:rPr>
        <w:t xml:space="preserve"> It can be seen from the figure that, if additional A-IoT Paging message is inserted, it can just replace the R2D trigger on the corresponding location with the consideration that this Paging message is also allowed to reduce the </w:t>
      </w:r>
      <w:r w:rsidR="00FE2FE4">
        <w:rPr>
          <w:rFonts w:ascii="Times New Roman" w:hAnsi="Times New Roman"/>
          <w:sz w:val="20"/>
          <w:szCs w:val="20"/>
        </w:rPr>
        <w:t>Q</w:t>
      </w:r>
      <w:r w:rsidRPr="006057D1">
        <w:rPr>
          <w:rFonts w:ascii="Times New Roman" w:hAnsi="Times New Roman"/>
          <w:sz w:val="20"/>
          <w:szCs w:val="20"/>
        </w:rPr>
        <w:t>d in the devices</w:t>
      </w:r>
      <w:r w:rsidR="00B24BC7" w:rsidRPr="0088094E">
        <w:rPr>
          <w:rFonts w:ascii="Times New Roman" w:hAnsi="Times New Roman"/>
          <w:sz w:val="20"/>
          <w:szCs w:val="20"/>
        </w:rPr>
        <w:t>.</w:t>
      </w:r>
    </w:p>
    <w:p w14:paraId="38C14C79" w14:textId="17D8B278" w:rsidR="00D81CBA" w:rsidRPr="00D81CBA" w:rsidRDefault="00D81CBA" w:rsidP="00D81CBA">
      <w:pPr>
        <w:pStyle w:val="a0"/>
        <w:jc w:val="center"/>
      </w:pPr>
      <w:r>
        <w:object w:dxaOrig="7537" w:dyaOrig="1753" w14:anchorId="0A772525">
          <v:shape id="_x0000_i1028" type="#_x0000_t75" style="width:376.9pt;height:87.8pt" o:ole="">
            <v:imagedata r:id="rId14" o:title=""/>
          </v:shape>
          <o:OLEObject Type="Embed" ProgID="Visio.Drawing.15" ShapeID="_x0000_i1028" DrawAspect="Content" ObjectID="_1800446336" r:id="rId15"/>
        </w:object>
      </w:r>
    </w:p>
    <w:p w14:paraId="7153F8F4" w14:textId="60CE9448" w:rsidR="00B24BC7" w:rsidRPr="0088094E" w:rsidRDefault="00B24BC7" w:rsidP="00B24BC7">
      <w:pPr>
        <w:spacing w:after="120"/>
        <w:jc w:val="center"/>
        <w:rPr>
          <w:rFonts w:ascii="Times New Roman" w:hAnsi="Times New Roman"/>
          <w:sz w:val="20"/>
          <w:szCs w:val="20"/>
          <w:lang w:val="en-US" w:eastAsia="zh-CN"/>
        </w:rPr>
      </w:pPr>
      <w:r w:rsidRPr="0088094E">
        <w:rPr>
          <w:rFonts w:ascii="Times New Roman" w:hAnsi="Times New Roman"/>
          <w:sz w:val="20"/>
          <w:szCs w:val="20"/>
          <w:lang w:val="en-US"/>
        </w:rPr>
        <w:t xml:space="preserve">Figure </w:t>
      </w:r>
      <w:r w:rsidRPr="0088094E">
        <w:rPr>
          <w:rFonts w:ascii="Times New Roman" w:hAnsi="Times New Roman"/>
          <w:sz w:val="20"/>
          <w:szCs w:val="20"/>
          <w:lang w:val="en-US" w:eastAsia="zh-CN"/>
        </w:rPr>
        <w:t>1</w:t>
      </w:r>
      <w:r w:rsidR="006057D1">
        <w:rPr>
          <w:rFonts w:ascii="Times New Roman" w:hAnsi="Times New Roman"/>
          <w:sz w:val="20"/>
          <w:szCs w:val="20"/>
          <w:lang w:val="en-US" w:eastAsia="zh-CN"/>
        </w:rPr>
        <w:t>. Basic scheme for Initial A-IoT Paging and R2D trigger transmission</w:t>
      </w:r>
    </w:p>
    <w:p w14:paraId="2342F4F9" w14:textId="218CE9D6" w:rsidR="00D81CBA" w:rsidRPr="00D81CBA" w:rsidRDefault="00D81CBA" w:rsidP="00D81CBA">
      <w:pPr>
        <w:pStyle w:val="a0"/>
        <w:jc w:val="center"/>
      </w:pPr>
      <w:r>
        <w:object w:dxaOrig="7537" w:dyaOrig="1849" w14:anchorId="382FEC66">
          <v:shape id="_x0000_i1029" type="#_x0000_t75" style="width:376.9pt;height:92.75pt" o:ole="">
            <v:imagedata r:id="rId16" o:title=""/>
          </v:shape>
          <o:OLEObject Type="Embed" ProgID="Visio.Drawing.15" ShapeID="_x0000_i1029" DrawAspect="Content" ObjectID="_1800446337" r:id="rId17"/>
        </w:object>
      </w:r>
    </w:p>
    <w:p w14:paraId="57F8FF33" w14:textId="67A50578" w:rsidR="00B24BC7" w:rsidRPr="0088094E" w:rsidRDefault="00B24BC7" w:rsidP="00B24BC7">
      <w:pPr>
        <w:spacing w:after="120"/>
        <w:jc w:val="center"/>
        <w:rPr>
          <w:rFonts w:ascii="Times New Roman" w:hAnsi="Times New Roman"/>
          <w:sz w:val="20"/>
          <w:szCs w:val="20"/>
          <w:lang w:val="en-US"/>
        </w:rPr>
      </w:pPr>
      <w:r w:rsidRPr="0088094E">
        <w:rPr>
          <w:rFonts w:ascii="Times New Roman" w:hAnsi="Times New Roman"/>
          <w:sz w:val="20"/>
          <w:szCs w:val="20"/>
          <w:lang w:val="en-US"/>
        </w:rPr>
        <w:lastRenderedPageBreak/>
        <w:t xml:space="preserve">Figure </w:t>
      </w:r>
      <w:r w:rsidRPr="0088094E">
        <w:rPr>
          <w:rFonts w:ascii="Times New Roman" w:hAnsi="Times New Roman"/>
          <w:sz w:val="20"/>
          <w:szCs w:val="20"/>
          <w:lang w:val="en-US" w:eastAsia="zh-CN"/>
        </w:rPr>
        <w:t>2</w:t>
      </w:r>
      <w:r w:rsidR="006057D1">
        <w:rPr>
          <w:rFonts w:ascii="Times New Roman" w:hAnsi="Times New Roman"/>
          <w:sz w:val="20"/>
          <w:szCs w:val="20"/>
          <w:lang w:val="en-US" w:eastAsia="zh-CN"/>
        </w:rPr>
        <w:t>.</w:t>
      </w:r>
      <w:r w:rsidRPr="0088094E">
        <w:rPr>
          <w:rFonts w:ascii="Times New Roman" w:hAnsi="Times New Roman"/>
          <w:sz w:val="20"/>
          <w:szCs w:val="20"/>
          <w:lang w:val="en-US"/>
        </w:rPr>
        <w:t xml:space="preserve"> </w:t>
      </w:r>
      <w:r w:rsidR="006057D1">
        <w:rPr>
          <w:rFonts w:ascii="Times New Roman" w:hAnsi="Times New Roman"/>
          <w:sz w:val="20"/>
          <w:szCs w:val="20"/>
          <w:lang w:val="en-US" w:eastAsia="zh-CN"/>
        </w:rPr>
        <w:t>Enhanced scheme for Initial A-IoT Paging and R2D trigger transmission</w:t>
      </w:r>
    </w:p>
    <w:p w14:paraId="486C3D41" w14:textId="57F331D7" w:rsidR="006057D1" w:rsidRDefault="006057D1" w:rsidP="006057D1">
      <w:pPr>
        <w:snapToGrid w:val="0"/>
        <w:spacing w:before="120" w:after="120" w:line="288" w:lineRule="auto"/>
        <w:rPr>
          <w:rFonts w:ascii="Times New Roman" w:hAnsi="Times New Roman"/>
          <w:b/>
          <w:sz w:val="20"/>
          <w:szCs w:val="20"/>
        </w:rPr>
      </w:pPr>
      <w:r>
        <w:rPr>
          <w:rFonts w:ascii="Times New Roman" w:hAnsi="Times New Roman"/>
          <w:b/>
          <w:sz w:val="20"/>
          <w:szCs w:val="20"/>
        </w:rPr>
        <w:t>Proposal 2c</w:t>
      </w:r>
      <w:r w:rsidRPr="0088094E">
        <w:rPr>
          <w:rFonts w:ascii="Times New Roman" w:hAnsi="Times New Roman"/>
          <w:b/>
          <w:sz w:val="20"/>
          <w:szCs w:val="20"/>
        </w:rPr>
        <w:t xml:space="preserve">: </w:t>
      </w:r>
      <w:r w:rsidRPr="00D81CBA">
        <w:rPr>
          <w:rFonts w:ascii="Times New Roman" w:hAnsi="Times New Roman"/>
          <w:b/>
          <w:sz w:val="20"/>
          <w:szCs w:val="20"/>
        </w:rPr>
        <w:t xml:space="preserve">In order to increase the probability of devices receiving the paging message, it can be considered to </w:t>
      </w:r>
      <w:r w:rsidR="00D81CBA" w:rsidRPr="00D81CBA">
        <w:rPr>
          <w:rFonts w:ascii="Times New Roman" w:hAnsi="Times New Roman" w:hint="eastAsia"/>
          <w:b/>
          <w:sz w:val="20"/>
          <w:szCs w:val="20"/>
        </w:rPr>
        <w:t xml:space="preserve">transmit multiple </w:t>
      </w:r>
      <w:r w:rsidR="00D81CBA" w:rsidRPr="00D81CBA">
        <w:rPr>
          <w:rFonts w:ascii="Times New Roman" w:hAnsi="Times New Roman"/>
          <w:b/>
          <w:sz w:val="20"/>
          <w:szCs w:val="20"/>
        </w:rPr>
        <w:t xml:space="preserve">A-IoT </w:t>
      </w:r>
      <w:r w:rsidR="00D81CBA" w:rsidRPr="00D81CBA">
        <w:rPr>
          <w:rFonts w:ascii="Times New Roman" w:hAnsi="Times New Roman" w:hint="eastAsia"/>
          <w:b/>
          <w:sz w:val="20"/>
          <w:szCs w:val="20"/>
        </w:rPr>
        <w:t xml:space="preserve">paging messages </w:t>
      </w:r>
      <w:r w:rsidR="00D81CBA" w:rsidRPr="00D81CBA">
        <w:rPr>
          <w:rFonts w:ascii="Times New Roman" w:hAnsi="Times New Roman"/>
          <w:b/>
          <w:sz w:val="20"/>
          <w:szCs w:val="20"/>
        </w:rPr>
        <w:t>during a paging</w:t>
      </w:r>
      <w:r w:rsidR="00D81CBA" w:rsidRPr="00D81CBA">
        <w:rPr>
          <w:rFonts w:ascii="Times New Roman" w:hAnsi="Times New Roman" w:hint="eastAsia"/>
          <w:b/>
          <w:sz w:val="20"/>
          <w:szCs w:val="20"/>
        </w:rPr>
        <w:t xml:space="preserve"> round,</w:t>
      </w:r>
      <w:r w:rsidRPr="00D81CBA">
        <w:rPr>
          <w:rFonts w:ascii="Times New Roman" w:hAnsi="Times New Roman"/>
          <w:b/>
          <w:sz w:val="20"/>
          <w:szCs w:val="20"/>
        </w:rPr>
        <w:t xml:space="preserve"> or alternatively, the device ID information also can be </w:t>
      </w:r>
      <w:r w:rsidR="00D81CBA" w:rsidRPr="00D81CBA">
        <w:rPr>
          <w:rFonts w:ascii="Times New Roman" w:hAnsi="Times New Roman"/>
          <w:b/>
          <w:sz w:val="20"/>
          <w:szCs w:val="20"/>
        </w:rPr>
        <w:t xml:space="preserve">provided in </w:t>
      </w:r>
      <w:r w:rsidRPr="00D81CBA">
        <w:rPr>
          <w:rFonts w:ascii="Times New Roman" w:hAnsi="Times New Roman"/>
          <w:b/>
          <w:sz w:val="20"/>
          <w:szCs w:val="20"/>
        </w:rPr>
        <w:t>some of</w:t>
      </w:r>
      <w:r w:rsidR="00D81CBA" w:rsidRPr="00D81CBA">
        <w:rPr>
          <w:rFonts w:ascii="Times New Roman" w:hAnsi="Times New Roman"/>
          <w:b/>
          <w:sz w:val="20"/>
          <w:szCs w:val="20"/>
        </w:rPr>
        <w:t xml:space="preserve"> </w:t>
      </w:r>
      <w:r w:rsidRPr="00D81CBA">
        <w:rPr>
          <w:rFonts w:ascii="Times New Roman" w:hAnsi="Times New Roman"/>
          <w:b/>
          <w:sz w:val="20"/>
          <w:szCs w:val="20"/>
        </w:rPr>
        <w:t>R2D trigger messages</w:t>
      </w:r>
      <w:r w:rsidRPr="0088094E">
        <w:rPr>
          <w:rFonts w:ascii="Times New Roman" w:hAnsi="Times New Roman"/>
          <w:b/>
          <w:sz w:val="20"/>
          <w:szCs w:val="20"/>
        </w:rPr>
        <w:t>.</w:t>
      </w:r>
    </w:p>
    <w:p w14:paraId="1B8AF724" w14:textId="369F338F" w:rsidR="00942578" w:rsidRDefault="00942578" w:rsidP="00942578">
      <w:pPr>
        <w:snapToGrid w:val="0"/>
        <w:spacing w:before="120" w:after="120" w:line="288" w:lineRule="auto"/>
        <w:rPr>
          <w:rFonts w:ascii="Times New Roman" w:hAnsi="Times New Roman"/>
          <w:b/>
          <w:sz w:val="20"/>
          <w:szCs w:val="20"/>
        </w:rPr>
      </w:pPr>
      <w:r>
        <w:rPr>
          <w:rFonts w:ascii="Times New Roman" w:hAnsi="Times New Roman"/>
          <w:b/>
          <w:sz w:val="20"/>
          <w:szCs w:val="20"/>
        </w:rPr>
        <w:t>Proposal 2d</w:t>
      </w:r>
      <w:r w:rsidRPr="0088094E">
        <w:rPr>
          <w:rFonts w:ascii="Times New Roman" w:hAnsi="Times New Roman"/>
          <w:b/>
          <w:sz w:val="20"/>
          <w:szCs w:val="20"/>
        </w:rPr>
        <w:t>:</w:t>
      </w:r>
      <w:r>
        <w:rPr>
          <w:rFonts w:ascii="Times New Roman" w:hAnsi="Times New Roman"/>
          <w:b/>
          <w:sz w:val="20"/>
          <w:szCs w:val="20"/>
        </w:rPr>
        <w:t xml:space="preserve"> If </w:t>
      </w:r>
      <w:r w:rsidRPr="00D81CBA">
        <w:rPr>
          <w:rFonts w:ascii="Times New Roman" w:hAnsi="Times New Roman" w:hint="eastAsia"/>
          <w:b/>
          <w:sz w:val="20"/>
          <w:szCs w:val="20"/>
        </w:rPr>
        <w:t xml:space="preserve">multiple </w:t>
      </w:r>
      <w:r w:rsidRPr="00D81CBA">
        <w:rPr>
          <w:rFonts w:ascii="Times New Roman" w:hAnsi="Times New Roman"/>
          <w:b/>
          <w:sz w:val="20"/>
          <w:szCs w:val="20"/>
        </w:rPr>
        <w:t xml:space="preserve">A-IoT </w:t>
      </w:r>
      <w:r w:rsidRPr="00D81CBA">
        <w:rPr>
          <w:rFonts w:ascii="Times New Roman" w:hAnsi="Times New Roman" w:hint="eastAsia"/>
          <w:b/>
          <w:sz w:val="20"/>
          <w:szCs w:val="20"/>
        </w:rPr>
        <w:t xml:space="preserve">paging messages </w:t>
      </w:r>
      <w:r>
        <w:rPr>
          <w:rFonts w:ascii="Times New Roman" w:hAnsi="Times New Roman"/>
          <w:b/>
          <w:sz w:val="20"/>
          <w:szCs w:val="20"/>
        </w:rPr>
        <w:t xml:space="preserve">can be transmitted </w:t>
      </w:r>
      <w:r w:rsidRPr="00D81CBA">
        <w:rPr>
          <w:rFonts w:ascii="Times New Roman" w:hAnsi="Times New Roman"/>
          <w:b/>
          <w:sz w:val="20"/>
          <w:szCs w:val="20"/>
        </w:rPr>
        <w:t>during a paging</w:t>
      </w:r>
      <w:r w:rsidRPr="00D81CBA">
        <w:rPr>
          <w:rFonts w:ascii="Times New Roman" w:hAnsi="Times New Roman" w:hint="eastAsia"/>
          <w:b/>
          <w:sz w:val="20"/>
          <w:szCs w:val="20"/>
        </w:rPr>
        <w:t xml:space="preserve"> round</w:t>
      </w:r>
      <w:r>
        <w:rPr>
          <w:rFonts w:ascii="Times New Roman" w:hAnsi="Times New Roman"/>
          <w:b/>
          <w:sz w:val="20"/>
          <w:szCs w:val="20"/>
        </w:rPr>
        <w:t xml:space="preserve">, RAN2 can further discuss whether </w:t>
      </w:r>
      <w:r w:rsidRPr="00942578">
        <w:rPr>
          <w:rFonts w:ascii="Times New Roman" w:hAnsi="Times New Roman" w:hint="eastAsia"/>
          <w:b/>
          <w:sz w:val="20"/>
          <w:szCs w:val="20"/>
        </w:rPr>
        <w:t>an indicator</w:t>
      </w:r>
      <w:r>
        <w:rPr>
          <w:rFonts w:ascii="Times New Roman" w:hAnsi="Times New Roman"/>
          <w:b/>
          <w:sz w:val="20"/>
          <w:szCs w:val="20"/>
        </w:rPr>
        <w:t xml:space="preserve"> needs to be provided </w:t>
      </w:r>
      <w:r w:rsidRPr="00942578">
        <w:rPr>
          <w:rFonts w:ascii="Times New Roman" w:hAnsi="Times New Roman"/>
          <w:b/>
          <w:sz w:val="20"/>
          <w:szCs w:val="20"/>
        </w:rPr>
        <w:t>in the Paging message to indicate</w:t>
      </w:r>
      <w:r w:rsidRPr="00942578">
        <w:rPr>
          <w:rFonts w:ascii="Times New Roman" w:hAnsi="Times New Roman" w:hint="eastAsia"/>
          <w:b/>
          <w:sz w:val="20"/>
          <w:szCs w:val="20"/>
        </w:rPr>
        <w:t xml:space="preserve"> whether it is the initial </w:t>
      </w:r>
      <w:r w:rsidRPr="00D81CBA">
        <w:rPr>
          <w:rFonts w:ascii="Times New Roman" w:hAnsi="Times New Roman"/>
          <w:b/>
          <w:sz w:val="20"/>
          <w:szCs w:val="20"/>
        </w:rPr>
        <w:t>A-IoT</w:t>
      </w:r>
      <w:r w:rsidRPr="00942578">
        <w:rPr>
          <w:rFonts w:ascii="Times New Roman" w:hAnsi="Times New Roman" w:hint="eastAsia"/>
          <w:b/>
          <w:sz w:val="20"/>
          <w:szCs w:val="20"/>
        </w:rPr>
        <w:t xml:space="preserve"> paging message of this </w:t>
      </w:r>
      <w:r w:rsidRPr="00942578">
        <w:rPr>
          <w:rFonts w:ascii="Times New Roman" w:hAnsi="Times New Roman"/>
          <w:b/>
          <w:sz w:val="20"/>
          <w:szCs w:val="20"/>
        </w:rPr>
        <w:t>paging r</w:t>
      </w:r>
      <w:r w:rsidRPr="00942578">
        <w:rPr>
          <w:rFonts w:ascii="Times New Roman" w:hAnsi="Times New Roman" w:hint="eastAsia"/>
          <w:b/>
          <w:sz w:val="20"/>
          <w:szCs w:val="20"/>
        </w:rPr>
        <w:t>ound</w:t>
      </w:r>
      <w:r w:rsidRPr="0088094E">
        <w:rPr>
          <w:rFonts w:ascii="Times New Roman" w:hAnsi="Times New Roman"/>
          <w:b/>
          <w:sz w:val="20"/>
          <w:szCs w:val="20"/>
        </w:rPr>
        <w:t>.</w:t>
      </w:r>
    </w:p>
    <w:p w14:paraId="2A32B511" w14:textId="4D7EB8E5" w:rsidR="0088094E" w:rsidRDefault="0088094E" w:rsidP="004E60B4">
      <w:pPr>
        <w:pStyle w:val="3"/>
        <w:numPr>
          <w:ilvl w:val="0"/>
          <w:numId w:val="0"/>
        </w:numPr>
        <w:snapToGrid w:val="0"/>
        <w:spacing w:before="400" w:after="160" w:line="240" w:lineRule="auto"/>
        <w:ind w:left="720" w:hanging="720"/>
        <w:rPr>
          <w:rFonts w:cs="Arial"/>
          <w:b w:val="0"/>
          <w:sz w:val="24"/>
          <w:szCs w:val="24"/>
          <w:lang w:val="en-US" w:eastAsia="ja-JP"/>
        </w:rPr>
      </w:pPr>
      <w:r w:rsidRPr="003C2D4E">
        <w:rPr>
          <w:rFonts w:cs="Arial"/>
          <w:b w:val="0"/>
          <w:sz w:val="24"/>
          <w:szCs w:val="24"/>
          <w:lang w:val="en-US" w:eastAsia="ja-JP"/>
        </w:rPr>
        <w:t>2.</w:t>
      </w:r>
      <w:r w:rsidR="003C2D4E">
        <w:rPr>
          <w:rFonts w:cs="Arial"/>
          <w:b w:val="0"/>
          <w:sz w:val="24"/>
          <w:szCs w:val="24"/>
          <w:lang w:val="en-US" w:eastAsia="ja-JP"/>
        </w:rPr>
        <w:t>1</w:t>
      </w:r>
      <w:r w:rsidRPr="003C2D4E">
        <w:rPr>
          <w:rFonts w:cs="Arial"/>
          <w:b w:val="0"/>
          <w:sz w:val="24"/>
          <w:szCs w:val="24"/>
          <w:lang w:val="en-US" w:eastAsia="ja-JP"/>
        </w:rPr>
        <w:t>.</w:t>
      </w:r>
      <w:r w:rsidR="00CE7679">
        <w:rPr>
          <w:rFonts w:cs="Arial"/>
          <w:b w:val="0"/>
          <w:sz w:val="24"/>
          <w:szCs w:val="24"/>
          <w:lang w:val="en-US" w:eastAsia="ja-JP"/>
        </w:rPr>
        <w:t>3</w:t>
      </w:r>
      <w:r w:rsidRPr="003C2D4E">
        <w:rPr>
          <w:rFonts w:cs="Arial"/>
          <w:b w:val="0"/>
          <w:sz w:val="24"/>
          <w:szCs w:val="24"/>
          <w:lang w:val="en-US" w:eastAsia="ja-JP"/>
        </w:rPr>
        <w:t xml:space="preserve"> To provide D2R</w:t>
      </w:r>
      <w:r w:rsidR="003C2D4E" w:rsidRPr="003C2D4E">
        <w:rPr>
          <w:rFonts w:cs="Arial"/>
          <w:b w:val="0"/>
          <w:sz w:val="24"/>
          <w:szCs w:val="24"/>
          <w:lang w:val="en-US" w:eastAsia="ja-JP"/>
        </w:rPr>
        <w:t xml:space="preserve"> transmission resources</w:t>
      </w:r>
    </w:p>
    <w:p w14:paraId="2E0FC384" w14:textId="5E828D5A" w:rsidR="00853B35" w:rsidRDefault="00853B35" w:rsidP="00596786">
      <w:pPr>
        <w:snapToGrid w:val="0"/>
        <w:spacing w:before="120" w:after="120" w:line="288" w:lineRule="auto"/>
        <w:rPr>
          <w:rFonts w:ascii="Times New Roman" w:hAnsi="Times New Roman"/>
          <w:sz w:val="20"/>
          <w:szCs w:val="20"/>
          <w:lang w:eastAsia="zh-CN"/>
        </w:rPr>
      </w:pPr>
      <w:r w:rsidRPr="00596786">
        <w:rPr>
          <w:rFonts w:ascii="Times New Roman" w:hAnsi="Times New Roman"/>
          <w:sz w:val="20"/>
          <w:szCs w:val="20"/>
          <w:lang w:eastAsia="zh-CN"/>
        </w:rPr>
        <w:t xml:space="preserve">During SI stage, there was much discussion </w:t>
      </w:r>
      <w:r w:rsidR="00FF1DBA" w:rsidRPr="00FF1DBA">
        <w:rPr>
          <w:rFonts w:ascii="Times New Roman" w:hAnsi="Times New Roman"/>
          <w:sz w:val="20"/>
          <w:szCs w:val="20"/>
          <w:lang w:eastAsia="zh-CN"/>
        </w:rPr>
        <w:t>regarding the need for the</w:t>
      </w:r>
      <w:r w:rsidR="00FF1DBA">
        <w:rPr>
          <w:rFonts w:ascii="Times New Roman" w:hAnsi="Times New Roman"/>
          <w:sz w:val="20"/>
          <w:szCs w:val="20"/>
          <w:lang w:eastAsia="zh-CN"/>
        </w:rPr>
        <w:t xml:space="preserve"> reader</w:t>
      </w:r>
      <w:r w:rsidR="00FF1DBA" w:rsidRPr="00FF1DBA">
        <w:rPr>
          <w:rFonts w:ascii="Times New Roman" w:hAnsi="Times New Roman"/>
          <w:sz w:val="20"/>
          <w:szCs w:val="20"/>
          <w:lang w:eastAsia="zh-CN"/>
        </w:rPr>
        <w:t xml:space="preserve"> to provide</w:t>
      </w:r>
      <w:r w:rsidR="00FF1DBA" w:rsidRPr="00596786">
        <w:rPr>
          <w:rFonts w:ascii="Times New Roman" w:hAnsi="Times New Roman"/>
          <w:sz w:val="20"/>
          <w:szCs w:val="20"/>
          <w:lang w:eastAsia="zh-CN"/>
        </w:rPr>
        <w:t xml:space="preserve"> the TDMA and/or FDMA resources</w:t>
      </w:r>
      <w:r w:rsidR="00FF1DBA" w:rsidRPr="00FF1DBA">
        <w:rPr>
          <w:rFonts w:ascii="Times New Roman" w:hAnsi="Times New Roman"/>
          <w:sz w:val="20"/>
          <w:szCs w:val="20"/>
          <w:lang w:eastAsia="zh-CN"/>
        </w:rPr>
        <w:t xml:space="preserve"> to the </w:t>
      </w:r>
      <w:r w:rsidR="00FF1DBA">
        <w:rPr>
          <w:rFonts w:ascii="Times New Roman" w:hAnsi="Times New Roman"/>
          <w:sz w:val="20"/>
          <w:szCs w:val="20"/>
          <w:lang w:eastAsia="zh-CN"/>
        </w:rPr>
        <w:t>devices in the A-IoT Paging message.</w:t>
      </w:r>
      <w:r w:rsidR="00ED5265">
        <w:rPr>
          <w:rFonts w:ascii="Times New Roman" w:hAnsi="Times New Roman"/>
          <w:sz w:val="20"/>
          <w:szCs w:val="20"/>
          <w:lang w:eastAsia="zh-CN"/>
        </w:rPr>
        <w:t xml:space="preserve"> T</w:t>
      </w:r>
      <w:r w:rsidR="00596786" w:rsidRPr="00596786">
        <w:rPr>
          <w:rFonts w:ascii="Times New Roman" w:hAnsi="Times New Roman"/>
          <w:sz w:val="20"/>
          <w:szCs w:val="20"/>
          <w:lang w:eastAsia="zh-CN"/>
        </w:rPr>
        <w:t>he device may need to choose a resource</w:t>
      </w:r>
      <w:r w:rsidR="00ED5265">
        <w:rPr>
          <w:rFonts w:ascii="Times New Roman" w:hAnsi="Times New Roman"/>
          <w:sz w:val="20"/>
          <w:szCs w:val="20"/>
          <w:lang w:eastAsia="zh-CN"/>
        </w:rPr>
        <w:t xml:space="preserve"> occasion</w:t>
      </w:r>
      <w:r w:rsidR="00596786" w:rsidRPr="00596786">
        <w:rPr>
          <w:rFonts w:ascii="Times New Roman" w:hAnsi="Times New Roman"/>
          <w:sz w:val="20"/>
          <w:szCs w:val="20"/>
          <w:lang w:eastAsia="zh-CN"/>
        </w:rPr>
        <w:t xml:space="preserve"> from </w:t>
      </w:r>
      <w:r w:rsidR="00ED5265">
        <w:rPr>
          <w:rFonts w:ascii="Times New Roman" w:hAnsi="Times New Roman"/>
          <w:sz w:val="20"/>
          <w:szCs w:val="20"/>
          <w:lang w:eastAsia="zh-CN"/>
        </w:rPr>
        <w:t xml:space="preserve">the configured </w:t>
      </w:r>
      <w:r w:rsidR="00596786" w:rsidRPr="00596786">
        <w:rPr>
          <w:rFonts w:ascii="Times New Roman" w:hAnsi="Times New Roman"/>
          <w:sz w:val="20"/>
          <w:szCs w:val="20"/>
          <w:lang w:eastAsia="zh-CN"/>
        </w:rPr>
        <w:t xml:space="preserve">TDMA and/or FDMA resources </w:t>
      </w:r>
      <w:r w:rsidR="00ED5265">
        <w:rPr>
          <w:rFonts w:ascii="Times New Roman" w:hAnsi="Times New Roman"/>
          <w:sz w:val="20"/>
          <w:szCs w:val="20"/>
          <w:lang w:eastAsia="zh-CN"/>
        </w:rPr>
        <w:t>for performing D2R transmission</w:t>
      </w:r>
      <w:r w:rsidR="00FF1DBA">
        <w:rPr>
          <w:rFonts w:ascii="Times New Roman" w:hAnsi="Times New Roman"/>
          <w:sz w:val="20"/>
          <w:szCs w:val="20"/>
          <w:lang w:eastAsia="zh-CN"/>
        </w:rPr>
        <w:t xml:space="preserve"> in</w:t>
      </w:r>
      <w:r w:rsidR="008C5B98">
        <w:rPr>
          <w:rFonts w:ascii="Times New Roman" w:hAnsi="Times New Roman"/>
          <w:sz w:val="20"/>
          <w:szCs w:val="20"/>
          <w:lang w:eastAsia="zh-CN"/>
        </w:rPr>
        <w:t xml:space="preserve"> random access procedure</w:t>
      </w:r>
      <w:r w:rsidR="00ED5265">
        <w:rPr>
          <w:rFonts w:ascii="Times New Roman" w:hAnsi="Times New Roman"/>
          <w:sz w:val="20"/>
          <w:szCs w:val="20"/>
          <w:lang w:eastAsia="zh-CN"/>
        </w:rPr>
        <w:t xml:space="preserve">. </w:t>
      </w:r>
    </w:p>
    <w:p w14:paraId="2D74D051" w14:textId="660CC45B" w:rsidR="001F02B5" w:rsidRPr="001F02B5" w:rsidRDefault="00ED5265" w:rsidP="001F02B5">
      <w:pPr>
        <w:snapToGrid w:val="0"/>
        <w:spacing w:before="120" w:after="120" w:line="288" w:lineRule="auto"/>
        <w:rPr>
          <w:rFonts w:ascii="Times New Roman" w:hAnsi="Times New Roman"/>
          <w:sz w:val="20"/>
          <w:szCs w:val="20"/>
          <w:lang w:eastAsia="zh-CN"/>
        </w:rPr>
      </w:pPr>
      <w:r w:rsidRPr="001F02B5">
        <w:rPr>
          <w:rFonts w:ascii="Times New Roman" w:hAnsi="Times New Roman"/>
          <w:sz w:val="20"/>
          <w:szCs w:val="20"/>
          <w:lang w:eastAsia="zh-CN"/>
        </w:rPr>
        <w:t xml:space="preserve">According to the latest progress in RAN1 discussion, for the time domain resources, we understand it means X occasions after each </w:t>
      </w:r>
      <w:r w:rsidR="000A70E1">
        <w:rPr>
          <w:rFonts w:ascii="Times New Roman" w:hAnsi="Times New Roman"/>
          <w:sz w:val="20"/>
          <w:szCs w:val="20"/>
          <w:lang w:eastAsia="zh-CN"/>
        </w:rPr>
        <w:t>R2D</w:t>
      </w:r>
      <w:r w:rsidRPr="001F02B5">
        <w:rPr>
          <w:rFonts w:ascii="Times New Roman" w:hAnsi="Times New Roman"/>
          <w:sz w:val="20"/>
          <w:szCs w:val="20"/>
          <w:lang w:eastAsia="zh-CN"/>
        </w:rPr>
        <w:t xml:space="preserve"> trigger (e.g., </w:t>
      </w:r>
      <w:r w:rsidR="000A70E1">
        <w:rPr>
          <w:rFonts w:ascii="Times New Roman" w:hAnsi="Times New Roman"/>
          <w:sz w:val="20"/>
          <w:szCs w:val="20"/>
          <w:lang w:eastAsia="zh-CN"/>
        </w:rPr>
        <w:t>explicit</w:t>
      </w:r>
      <w:r w:rsidRPr="001F02B5">
        <w:rPr>
          <w:rFonts w:ascii="Times New Roman" w:hAnsi="Times New Roman"/>
          <w:sz w:val="20"/>
          <w:szCs w:val="20"/>
          <w:lang w:eastAsia="zh-CN"/>
        </w:rPr>
        <w:t xml:space="preserve"> </w:t>
      </w:r>
      <w:r w:rsidR="000A70E1">
        <w:rPr>
          <w:rFonts w:ascii="Times New Roman" w:hAnsi="Times New Roman"/>
          <w:sz w:val="20"/>
          <w:szCs w:val="20"/>
          <w:lang w:eastAsia="zh-CN"/>
        </w:rPr>
        <w:t>R2D</w:t>
      </w:r>
      <w:r w:rsidRPr="001F02B5">
        <w:rPr>
          <w:rFonts w:ascii="Times New Roman" w:hAnsi="Times New Roman"/>
          <w:sz w:val="20"/>
          <w:szCs w:val="20"/>
          <w:lang w:eastAsia="zh-CN"/>
        </w:rPr>
        <w:t xml:space="preserve"> trigger message</w:t>
      </w:r>
      <w:r w:rsidR="000A70E1">
        <w:rPr>
          <w:rFonts w:ascii="Times New Roman" w:hAnsi="Times New Roman"/>
          <w:sz w:val="20"/>
          <w:szCs w:val="20"/>
          <w:lang w:eastAsia="zh-CN"/>
        </w:rPr>
        <w:t xml:space="preserve"> or </w:t>
      </w:r>
      <w:r w:rsidR="000A70E1" w:rsidRPr="001F02B5">
        <w:rPr>
          <w:rFonts w:ascii="Times New Roman" w:hAnsi="Times New Roman"/>
          <w:sz w:val="20"/>
          <w:szCs w:val="20"/>
          <w:lang w:eastAsia="zh-CN"/>
        </w:rPr>
        <w:t>A-IoT Paging message</w:t>
      </w:r>
      <w:r w:rsidRPr="001F02B5">
        <w:rPr>
          <w:rFonts w:ascii="Times New Roman" w:hAnsi="Times New Roman"/>
          <w:sz w:val="20"/>
          <w:szCs w:val="20"/>
          <w:lang w:eastAsia="zh-CN"/>
        </w:rPr>
        <w:t xml:space="preserve">). </w:t>
      </w:r>
      <w:r w:rsidR="001F02B5" w:rsidRPr="001F02B5">
        <w:rPr>
          <w:rFonts w:ascii="Times New Roman" w:hAnsi="Times New Roman"/>
          <w:sz w:val="20"/>
          <w:szCs w:val="20"/>
          <w:lang w:eastAsia="zh-CN"/>
        </w:rPr>
        <w:t>In the following figures, examples are given for different X values:</w:t>
      </w:r>
    </w:p>
    <w:p w14:paraId="1642FE38" w14:textId="08A3D63A" w:rsidR="001F02B5" w:rsidRDefault="001F02B5" w:rsidP="001F02B5">
      <w:pPr>
        <w:jc w:val="left"/>
        <w:rPr>
          <w:rFonts w:ascii="Times New Roman" w:hAnsi="Times New Roman"/>
          <w:sz w:val="20"/>
          <w:szCs w:val="20"/>
          <w:lang w:val="en-US" w:eastAsia="zh-CN"/>
        </w:rPr>
      </w:pPr>
      <w:r w:rsidRPr="0088094E">
        <w:rPr>
          <w:rFonts w:ascii="Times New Roman" w:hAnsi="Times New Roman"/>
          <w:sz w:val="20"/>
          <w:szCs w:val="20"/>
          <w:lang w:val="en-US" w:eastAsia="zh-CN"/>
        </w:rPr>
        <w:object w:dxaOrig="3912" w:dyaOrig="1764" w14:anchorId="64E7D6A6">
          <v:shape id="_x0000_i1030" type="#_x0000_t75" style="width:195.8pt;height:87.8pt" o:ole="">
            <v:imagedata r:id="rId18" o:title=""/>
            <o:lock v:ext="edit" aspectratio="f"/>
          </v:shape>
          <o:OLEObject Type="Embed" ProgID="Visio.Drawing.11" ShapeID="_x0000_i1030" DrawAspect="Content" ObjectID="_1800446338" r:id="rId19"/>
        </w:object>
      </w:r>
      <w:r>
        <w:rPr>
          <w:rFonts w:ascii="Times New Roman" w:hAnsi="Times New Roman"/>
          <w:sz w:val="20"/>
          <w:szCs w:val="20"/>
          <w:lang w:val="en-US" w:eastAsia="zh-CN"/>
        </w:rPr>
        <w:t xml:space="preserve">                    </w:t>
      </w:r>
      <w:r w:rsidRPr="0088094E">
        <w:rPr>
          <w:rFonts w:ascii="Times New Roman" w:hAnsi="Times New Roman"/>
          <w:sz w:val="20"/>
          <w:szCs w:val="20"/>
          <w:lang w:val="en-US" w:eastAsia="zh-CN"/>
        </w:rPr>
        <w:object w:dxaOrig="4596" w:dyaOrig="1788" w14:anchorId="65A104B6">
          <v:shape id="_x0000_i1031" type="#_x0000_t75" style="width:230.2pt;height:89.45pt" o:ole="">
            <v:imagedata r:id="rId20" o:title=""/>
            <o:lock v:ext="edit" aspectratio="f"/>
          </v:shape>
          <o:OLEObject Type="Embed" ProgID="Visio.Drawing.11" ShapeID="_x0000_i1031" DrawAspect="Content" ObjectID="_1800446339" r:id="rId21"/>
        </w:object>
      </w:r>
      <w:r>
        <w:rPr>
          <w:rFonts w:ascii="Times New Roman" w:hAnsi="Times New Roman"/>
          <w:sz w:val="20"/>
          <w:szCs w:val="20"/>
          <w:lang w:val="en-US" w:eastAsia="zh-CN"/>
        </w:rPr>
        <w:t xml:space="preserve"> </w:t>
      </w:r>
    </w:p>
    <w:p w14:paraId="25AFD0BE" w14:textId="79F928E8" w:rsidR="001F02B5" w:rsidRPr="001F02B5" w:rsidRDefault="001F02B5" w:rsidP="001F02B5">
      <w:pPr>
        <w:rPr>
          <w:rFonts w:ascii="Times New Roman" w:hAnsi="Times New Roman"/>
          <w:sz w:val="20"/>
          <w:szCs w:val="20"/>
        </w:rPr>
      </w:pPr>
      <w:r>
        <w:rPr>
          <w:rFonts w:ascii="Times New Roman" w:hAnsi="Times New Roman"/>
          <w:sz w:val="20"/>
          <w:szCs w:val="20"/>
          <w:lang w:val="en-US" w:eastAsia="zh-CN"/>
        </w:rPr>
        <w:t xml:space="preserve"> </w:t>
      </w:r>
      <w:r w:rsidRPr="0088094E">
        <w:rPr>
          <w:rFonts w:ascii="Times New Roman" w:hAnsi="Times New Roman"/>
          <w:sz w:val="20"/>
          <w:szCs w:val="20"/>
          <w:lang w:val="en-US" w:eastAsia="zh-CN"/>
        </w:rPr>
        <w:t xml:space="preserve">Figure </w:t>
      </w:r>
      <w:r>
        <w:rPr>
          <w:rFonts w:ascii="Times New Roman" w:hAnsi="Times New Roman"/>
          <w:sz w:val="20"/>
          <w:szCs w:val="20"/>
          <w:lang w:val="en-US" w:eastAsia="zh-CN"/>
        </w:rPr>
        <w:t>1.</w:t>
      </w:r>
      <w:r w:rsidRPr="0088094E">
        <w:rPr>
          <w:rFonts w:ascii="Times New Roman" w:hAnsi="Times New Roman"/>
          <w:sz w:val="20"/>
          <w:szCs w:val="20"/>
          <w:lang w:val="en-US" w:eastAsia="zh-CN"/>
        </w:rPr>
        <w:t xml:space="preserve"> </w:t>
      </w:r>
      <w:r>
        <w:rPr>
          <w:rFonts w:ascii="Times New Roman" w:hAnsi="Times New Roman"/>
          <w:sz w:val="20"/>
          <w:szCs w:val="20"/>
          <w:lang w:val="en-US" w:eastAsia="zh-CN"/>
        </w:rPr>
        <w:t>T</w:t>
      </w:r>
      <w:r w:rsidRPr="0088094E">
        <w:rPr>
          <w:rFonts w:ascii="Times New Roman" w:hAnsi="Times New Roman"/>
          <w:sz w:val="20"/>
          <w:szCs w:val="20"/>
          <w:lang w:val="en-US" w:eastAsia="zh-CN"/>
        </w:rPr>
        <w:t xml:space="preserve">ime-domain </w:t>
      </w:r>
      <w:r>
        <w:rPr>
          <w:rFonts w:ascii="Times New Roman" w:hAnsi="Times New Roman"/>
          <w:sz w:val="20"/>
          <w:szCs w:val="20"/>
          <w:lang w:val="en-US" w:eastAsia="zh-CN"/>
        </w:rPr>
        <w:t xml:space="preserve">resources </w:t>
      </w:r>
      <w:r w:rsidRPr="0088094E">
        <w:rPr>
          <w:rFonts w:ascii="Times New Roman" w:hAnsi="Times New Roman"/>
          <w:sz w:val="20"/>
          <w:szCs w:val="20"/>
          <w:lang w:val="en-US" w:eastAsia="zh-CN"/>
        </w:rPr>
        <w:t>for X=1</w:t>
      </w:r>
      <w:r>
        <w:rPr>
          <w:rFonts w:ascii="Times New Roman" w:hAnsi="Times New Roman"/>
          <w:sz w:val="20"/>
          <w:szCs w:val="20"/>
          <w:lang w:val="en-US" w:eastAsia="zh-CN"/>
        </w:rPr>
        <w:t xml:space="preserve">                                          </w:t>
      </w:r>
      <w:r w:rsidRPr="0088094E">
        <w:rPr>
          <w:rFonts w:ascii="Times New Roman" w:hAnsi="Times New Roman"/>
          <w:sz w:val="20"/>
          <w:szCs w:val="20"/>
          <w:lang w:val="en-US" w:eastAsia="zh-CN"/>
        </w:rPr>
        <w:t xml:space="preserve">Figure </w:t>
      </w:r>
      <w:r>
        <w:rPr>
          <w:rFonts w:ascii="Times New Roman" w:hAnsi="Times New Roman"/>
          <w:sz w:val="20"/>
          <w:szCs w:val="20"/>
          <w:lang w:val="en-US" w:eastAsia="zh-CN"/>
        </w:rPr>
        <w:t>2.</w:t>
      </w:r>
      <w:r w:rsidRPr="0088094E">
        <w:rPr>
          <w:rFonts w:ascii="Times New Roman" w:hAnsi="Times New Roman"/>
          <w:sz w:val="20"/>
          <w:szCs w:val="20"/>
          <w:lang w:val="en-US" w:eastAsia="zh-CN"/>
        </w:rPr>
        <w:t xml:space="preserve"> </w:t>
      </w:r>
      <w:r>
        <w:rPr>
          <w:rFonts w:ascii="Times New Roman" w:hAnsi="Times New Roman"/>
          <w:sz w:val="20"/>
          <w:szCs w:val="20"/>
          <w:lang w:val="en-US" w:eastAsia="zh-CN"/>
        </w:rPr>
        <w:t>T</w:t>
      </w:r>
      <w:r w:rsidRPr="0088094E">
        <w:rPr>
          <w:rFonts w:ascii="Times New Roman" w:hAnsi="Times New Roman"/>
          <w:sz w:val="20"/>
          <w:szCs w:val="20"/>
          <w:lang w:val="en-US" w:eastAsia="zh-CN"/>
        </w:rPr>
        <w:t xml:space="preserve">ime-domain </w:t>
      </w:r>
      <w:r>
        <w:rPr>
          <w:rFonts w:ascii="Times New Roman" w:hAnsi="Times New Roman"/>
          <w:sz w:val="20"/>
          <w:szCs w:val="20"/>
          <w:lang w:val="en-US" w:eastAsia="zh-CN"/>
        </w:rPr>
        <w:t>resources for X</w:t>
      </w:r>
    </w:p>
    <w:p w14:paraId="1CF0202E" w14:textId="35338188" w:rsidR="00763DDC" w:rsidRDefault="001F02B5" w:rsidP="001F02B5">
      <w:pPr>
        <w:snapToGrid w:val="0"/>
        <w:spacing w:before="120" w:after="120" w:line="288" w:lineRule="auto"/>
        <w:rPr>
          <w:rFonts w:ascii="Times New Roman" w:hAnsi="Times New Roman"/>
          <w:sz w:val="20"/>
          <w:szCs w:val="20"/>
          <w:lang w:eastAsia="zh-CN"/>
        </w:rPr>
      </w:pPr>
      <w:r w:rsidRPr="001F02B5">
        <w:rPr>
          <w:rFonts w:ascii="Times New Roman" w:hAnsi="Times New Roman"/>
          <w:sz w:val="20"/>
          <w:szCs w:val="20"/>
          <w:lang w:eastAsia="zh-CN"/>
        </w:rPr>
        <w:t>According to further analysis from physical layer perspective in [</w:t>
      </w:r>
      <w:r w:rsidR="00835B6B">
        <w:rPr>
          <w:rFonts w:ascii="Times New Roman" w:hAnsi="Times New Roman"/>
          <w:sz w:val="20"/>
          <w:szCs w:val="20"/>
          <w:lang w:eastAsia="zh-CN"/>
        </w:rPr>
        <w:t>4</w:t>
      </w:r>
      <w:r w:rsidRPr="001F02B5">
        <w:rPr>
          <w:rFonts w:ascii="Times New Roman" w:hAnsi="Times New Roman"/>
          <w:sz w:val="20"/>
          <w:szCs w:val="20"/>
          <w:lang w:eastAsia="zh-CN"/>
        </w:rPr>
        <w:t xml:space="preserve">], company has observation that </w:t>
      </w:r>
      <w:r w:rsidRPr="001F02B5">
        <w:rPr>
          <w:rFonts w:ascii="Times New Roman" w:hAnsi="Times New Roman" w:hint="eastAsia"/>
          <w:sz w:val="20"/>
          <w:szCs w:val="20"/>
          <w:lang w:eastAsia="zh-CN"/>
        </w:rPr>
        <w:t xml:space="preserve">TDMA of Msg1 transmissions with X&gt;1 cannot provide </w:t>
      </w:r>
      <w:r w:rsidRPr="001F02B5">
        <w:rPr>
          <w:rFonts w:ascii="Times New Roman" w:hAnsi="Times New Roman"/>
          <w:sz w:val="20"/>
          <w:szCs w:val="20"/>
          <w:lang w:eastAsia="zh-CN"/>
        </w:rPr>
        <w:t>obvious</w:t>
      </w:r>
      <w:r w:rsidRPr="001F02B5">
        <w:rPr>
          <w:rFonts w:ascii="Times New Roman" w:hAnsi="Times New Roman" w:hint="eastAsia"/>
          <w:sz w:val="20"/>
          <w:szCs w:val="20"/>
          <w:lang w:eastAsia="zh-CN"/>
        </w:rPr>
        <w:t xml:space="preserve"> gain in access efficiency compared to X=1</w:t>
      </w:r>
      <w:r w:rsidRPr="001F02B5">
        <w:rPr>
          <w:rFonts w:ascii="Times New Roman" w:hAnsi="Times New Roman"/>
          <w:sz w:val="20"/>
          <w:szCs w:val="20"/>
          <w:lang w:eastAsia="zh-CN"/>
        </w:rPr>
        <w:t>. Therefore, it’s preferred not to support TDM</w:t>
      </w:r>
      <w:r>
        <w:rPr>
          <w:rFonts w:ascii="Times New Roman" w:hAnsi="Times New Roman"/>
          <w:sz w:val="20"/>
          <w:szCs w:val="20"/>
          <w:lang w:eastAsia="zh-CN"/>
        </w:rPr>
        <w:t>A for Msg1 transmis</w:t>
      </w:r>
      <w:r w:rsidRPr="001F02B5">
        <w:rPr>
          <w:rFonts w:ascii="Times New Roman" w:hAnsi="Times New Roman"/>
          <w:sz w:val="20"/>
          <w:szCs w:val="20"/>
          <w:lang w:eastAsia="zh-CN"/>
        </w:rPr>
        <w:t>sion, e.g., not support X&gt;1</w:t>
      </w:r>
      <w:r>
        <w:rPr>
          <w:rFonts w:ascii="Times New Roman" w:hAnsi="Times New Roman"/>
          <w:sz w:val="20"/>
          <w:szCs w:val="20"/>
          <w:lang w:eastAsia="zh-CN"/>
        </w:rPr>
        <w:t xml:space="preserve"> case</w:t>
      </w:r>
      <w:r w:rsidRPr="001F02B5">
        <w:rPr>
          <w:rFonts w:ascii="Times New Roman" w:hAnsi="Times New Roman"/>
          <w:sz w:val="20"/>
          <w:szCs w:val="20"/>
          <w:lang w:eastAsia="zh-CN"/>
        </w:rPr>
        <w:t>.</w:t>
      </w:r>
      <w:r w:rsidR="00763DDC">
        <w:rPr>
          <w:rFonts w:ascii="Times New Roman" w:hAnsi="Times New Roman"/>
          <w:sz w:val="20"/>
          <w:szCs w:val="20"/>
          <w:lang w:eastAsia="zh-CN"/>
        </w:rPr>
        <w:t xml:space="preserve"> </w:t>
      </w:r>
    </w:p>
    <w:p w14:paraId="08C60297" w14:textId="21674D9C" w:rsidR="00ED5265" w:rsidRDefault="00763DDC" w:rsidP="001F02B5">
      <w:pPr>
        <w:snapToGrid w:val="0"/>
        <w:spacing w:before="120" w:after="120" w:line="288" w:lineRule="auto"/>
        <w:rPr>
          <w:rFonts w:ascii="Times New Roman" w:hAnsi="Times New Roman"/>
          <w:sz w:val="20"/>
          <w:szCs w:val="20"/>
          <w:lang w:eastAsia="zh-CN"/>
        </w:rPr>
      </w:pPr>
      <w:r>
        <w:rPr>
          <w:rFonts w:ascii="Times New Roman" w:hAnsi="Times New Roman"/>
          <w:sz w:val="20"/>
          <w:szCs w:val="20"/>
          <w:lang w:eastAsia="zh-CN"/>
        </w:rPr>
        <w:t xml:space="preserve">Based on this analysis, from RAN2 perspective, we understand the device doesn’t needs to do explicit TDMA resources selection. </w:t>
      </w:r>
      <w:r w:rsidR="004E60B4">
        <w:rPr>
          <w:rFonts w:ascii="Times New Roman" w:hAnsi="Times New Roman"/>
          <w:sz w:val="20"/>
          <w:szCs w:val="20"/>
          <w:lang w:eastAsia="zh-CN"/>
        </w:rPr>
        <w:t>The</w:t>
      </w:r>
      <w:r>
        <w:rPr>
          <w:rFonts w:ascii="Times New Roman" w:hAnsi="Times New Roman"/>
          <w:sz w:val="20"/>
          <w:szCs w:val="20"/>
          <w:lang w:eastAsia="zh-CN"/>
        </w:rPr>
        <w:t xml:space="preserve"> device </w:t>
      </w:r>
      <w:r w:rsidR="006170CE">
        <w:rPr>
          <w:rFonts w:ascii="Times New Roman" w:hAnsi="Times New Roman"/>
          <w:sz w:val="20"/>
          <w:szCs w:val="20"/>
          <w:lang w:eastAsia="zh-CN"/>
        </w:rPr>
        <w:t>mainly</w:t>
      </w:r>
      <w:r>
        <w:rPr>
          <w:rFonts w:ascii="Times New Roman" w:hAnsi="Times New Roman"/>
          <w:sz w:val="20"/>
          <w:szCs w:val="20"/>
          <w:lang w:eastAsia="zh-CN"/>
        </w:rPr>
        <w:t xml:space="preserve"> needs to determine the exact slot point for initiating the random access </w:t>
      </w:r>
      <w:r w:rsidR="00B24BC7">
        <w:rPr>
          <w:rFonts w:ascii="Times New Roman" w:hAnsi="Times New Roman"/>
          <w:sz w:val="20"/>
          <w:szCs w:val="20"/>
          <w:lang w:eastAsia="zh-CN"/>
        </w:rPr>
        <w:t>according to the Q-selection algorithm which is discussed in above section 2.</w:t>
      </w:r>
      <w:r w:rsidR="004E60B4">
        <w:rPr>
          <w:rFonts w:ascii="Times New Roman" w:hAnsi="Times New Roman"/>
          <w:sz w:val="20"/>
          <w:szCs w:val="20"/>
          <w:lang w:eastAsia="zh-CN"/>
        </w:rPr>
        <w:t>1</w:t>
      </w:r>
      <w:r w:rsidR="00B24BC7">
        <w:rPr>
          <w:rFonts w:ascii="Times New Roman" w:hAnsi="Times New Roman"/>
          <w:sz w:val="20"/>
          <w:szCs w:val="20"/>
          <w:lang w:eastAsia="zh-CN"/>
        </w:rPr>
        <w:t>.2.</w:t>
      </w:r>
      <w:r>
        <w:rPr>
          <w:rFonts w:ascii="Times New Roman" w:hAnsi="Times New Roman"/>
          <w:sz w:val="20"/>
          <w:szCs w:val="20"/>
          <w:lang w:eastAsia="zh-CN"/>
        </w:rPr>
        <w:t xml:space="preserve"> </w:t>
      </w:r>
    </w:p>
    <w:p w14:paraId="0E24961D" w14:textId="6BD89BB7" w:rsidR="004E60B4" w:rsidRPr="004E60B4" w:rsidRDefault="004E60B4" w:rsidP="004E60B4">
      <w:pPr>
        <w:snapToGrid w:val="0"/>
        <w:spacing w:before="120" w:after="120" w:line="288" w:lineRule="auto"/>
        <w:rPr>
          <w:rFonts w:ascii="Times New Roman" w:hAnsi="Times New Roman"/>
          <w:b/>
          <w:sz w:val="20"/>
          <w:szCs w:val="20"/>
        </w:rPr>
      </w:pPr>
      <w:r w:rsidRPr="004E60B4">
        <w:rPr>
          <w:rFonts w:ascii="Times New Roman" w:hAnsi="Times New Roman"/>
          <w:b/>
          <w:sz w:val="20"/>
          <w:szCs w:val="20"/>
        </w:rPr>
        <w:t>Proposal 3a</w:t>
      </w:r>
      <w:r w:rsidR="00763DDC" w:rsidRPr="004E60B4">
        <w:rPr>
          <w:rFonts w:ascii="Times New Roman" w:hAnsi="Times New Roman" w:hint="eastAsia"/>
          <w:b/>
          <w:sz w:val="20"/>
          <w:szCs w:val="20"/>
        </w:rPr>
        <w:t xml:space="preserve">: </w:t>
      </w:r>
      <w:r w:rsidRPr="004E60B4">
        <w:rPr>
          <w:rFonts w:ascii="Times New Roman" w:hAnsi="Times New Roman"/>
          <w:b/>
          <w:sz w:val="20"/>
          <w:szCs w:val="20"/>
        </w:rPr>
        <w:t>It’s no need to provide TDMA resources in A</w:t>
      </w:r>
      <w:r w:rsidR="00F20368">
        <w:rPr>
          <w:rFonts w:ascii="Times New Roman" w:hAnsi="Times New Roman"/>
          <w:b/>
          <w:sz w:val="20"/>
          <w:szCs w:val="20"/>
        </w:rPr>
        <w:t>-</w:t>
      </w:r>
      <w:r w:rsidRPr="004E60B4">
        <w:rPr>
          <w:rFonts w:ascii="Times New Roman" w:hAnsi="Times New Roman"/>
          <w:b/>
          <w:sz w:val="20"/>
          <w:szCs w:val="20"/>
        </w:rPr>
        <w:t>IoT Paging message.</w:t>
      </w:r>
    </w:p>
    <w:p w14:paraId="1A1CE604" w14:textId="6EA66A1F" w:rsidR="00AF7AD5" w:rsidRPr="00AF7AD5" w:rsidRDefault="00AF7AD5" w:rsidP="00AF7AD5">
      <w:pPr>
        <w:snapToGrid w:val="0"/>
        <w:spacing w:before="120" w:after="120" w:line="288" w:lineRule="auto"/>
        <w:rPr>
          <w:rFonts w:ascii="Times New Roman" w:hAnsi="Times New Roman"/>
          <w:sz w:val="20"/>
          <w:szCs w:val="20"/>
          <w:lang w:eastAsia="zh-CN"/>
        </w:rPr>
      </w:pPr>
      <w:r w:rsidRPr="00AF7AD5">
        <w:rPr>
          <w:rFonts w:ascii="Times New Roman" w:hAnsi="Times New Roman" w:hint="eastAsia"/>
          <w:sz w:val="20"/>
          <w:szCs w:val="20"/>
          <w:lang w:eastAsia="zh-CN"/>
        </w:rPr>
        <w:t xml:space="preserve">For </w:t>
      </w:r>
      <w:r>
        <w:rPr>
          <w:rFonts w:ascii="Times New Roman" w:hAnsi="Times New Roman"/>
          <w:sz w:val="20"/>
          <w:szCs w:val="20"/>
          <w:lang w:eastAsia="zh-CN"/>
        </w:rPr>
        <w:t xml:space="preserve">FDMA resource selection, we understand RAN1 </w:t>
      </w:r>
      <w:r w:rsidR="00FC1CAE">
        <w:rPr>
          <w:rFonts w:ascii="Times New Roman" w:hAnsi="Times New Roman"/>
          <w:sz w:val="20"/>
          <w:szCs w:val="20"/>
          <w:lang w:eastAsia="zh-CN"/>
        </w:rPr>
        <w:t xml:space="preserve">already agree to </w:t>
      </w:r>
      <w:r>
        <w:rPr>
          <w:rFonts w:ascii="Times New Roman" w:hAnsi="Times New Roman"/>
          <w:sz w:val="20"/>
          <w:szCs w:val="20"/>
          <w:lang w:eastAsia="zh-CN"/>
        </w:rPr>
        <w:t xml:space="preserve">support that a device can select a </w:t>
      </w:r>
      <w:r w:rsidRPr="00AF7AD5">
        <w:rPr>
          <w:rFonts w:ascii="Times New Roman" w:hAnsi="Times New Roman" w:hint="eastAsia"/>
          <w:sz w:val="20"/>
          <w:szCs w:val="20"/>
          <w:lang w:eastAsia="zh-CN"/>
        </w:rPr>
        <w:t xml:space="preserve">frequency domain resource </w:t>
      </w:r>
      <w:r>
        <w:rPr>
          <w:rFonts w:ascii="Times New Roman" w:hAnsi="Times New Roman"/>
          <w:sz w:val="20"/>
          <w:szCs w:val="20"/>
          <w:lang w:eastAsia="zh-CN"/>
        </w:rPr>
        <w:t xml:space="preserve">from a </w:t>
      </w:r>
      <w:r>
        <w:rPr>
          <w:rFonts w:ascii="Times New Roman" w:hAnsi="Times New Roman" w:hint="eastAsia"/>
          <w:sz w:val="20"/>
          <w:szCs w:val="20"/>
          <w:lang w:eastAsia="zh-CN"/>
        </w:rPr>
        <w:t>frequency domain resource</w:t>
      </w:r>
      <w:r w:rsidR="00FC1CAE">
        <w:rPr>
          <w:rFonts w:ascii="Times New Roman" w:hAnsi="Times New Roman"/>
          <w:sz w:val="20"/>
          <w:szCs w:val="20"/>
          <w:lang w:eastAsia="zh-CN"/>
        </w:rPr>
        <w:t xml:space="preserve"> set</w:t>
      </w:r>
      <w:r>
        <w:rPr>
          <w:rFonts w:ascii="Times New Roman" w:hAnsi="Times New Roman"/>
          <w:sz w:val="20"/>
          <w:szCs w:val="20"/>
          <w:lang w:eastAsia="zh-CN"/>
        </w:rPr>
        <w:t xml:space="preserve">. And RAN1 </w:t>
      </w:r>
      <w:r w:rsidR="00763DDC">
        <w:rPr>
          <w:rFonts w:ascii="Times New Roman" w:hAnsi="Times New Roman"/>
          <w:sz w:val="20"/>
          <w:szCs w:val="20"/>
          <w:lang w:eastAsia="zh-CN"/>
        </w:rPr>
        <w:t>also agree</w:t>
      </w:r>
      <w:r>
        <w:rPr>
          <w:rFonts w:ascii="Times New Roman" w:hAnsi="Times New Roman"/>
          <w:sz w:val="20"/>
          <w:szCs w:val="20"/>
          <w:lang w:eastAsia="zh-CN"/>
        </w:rPr>
        <w:t xml:space="preserve"> that </w:t>
      </w:r>
      <w:r w:rsidRPr="00AF7AD5">
        <w:rPr>
          <w:rFonts w:ascii="Times New Roman" w:hAnsi="Times New Roman" w:hint="eastAsia"/>
          <w:sz w:val="20"/>
          <w:szCs w:val="20"/>
          <w:lang w:eastAsia="zh-CN"/>
        </w:rPr>
        <w:t xml:space="preserve">the available frequency domain resource set should be specified by RAN1, including the number of frequency domain resources and their locations. </w:t>
      </w:r>
      <w:r>
        <w:rPr>
          <w:rFonts w:ascii="Times New Roman" w:hAnsi="Times New Roman"/>
          <w:sz w:val="20"/>
          <w:szCs w:val="20"/>
          <w:lang w:eastAsia="zh-CN"/>
        </w:rPr>
        <w:t>Meanwhile, t</w:t>
      </w:r>
      <w:r w:rsidRPr="00AF7AD5">
        <w:rPr>
          <w:rFonts w:ascii="Times New Roman" w:hAnsi="Times New Roman" w:hint="eastAsia"/>
          <w:sz w:val="20"/>
          <w:szCs w:val="20"/>
          <w:lang w:eastAsia="zh-CN"/>
        </w:rPr>
        <w:t xml:space="preserve">he indicator for the frequency domain resource set </w:t>
      </w:r>
      <w:r>
        <w:rPr>
          <w:rFonts w:ascii="Times New Roman" w:hAnsi="Times New Roman"/>
          <w:sz w:val="20"/>
          <w:szCs w:val="20"/>
          <w:lang w:eastAsia="zh-CN"/>
        </w:rPr>
        <w:t>needs to</w:t>
      </w:r>
      <w:r w:rsidRPr="00AF7AD5">
        <w:rPr>
          <w:rFonts w:ascii="Times New Roman" w:hAnsi="Times New Roman" w:hint="eastAsia"/>
          <w:sz w:val="20"/>
          <w:szCs w:val="20"/>
          <w:lang w:eastAsia="zh-CN"/>
        </w:rPr>
        <w:t xml:space="preserve"> be transmitted in a R2D transmission, e.g., the </w:t>
      </w:r>
      <w:r>
        <w:rPr>
          <w:rFonts w:ascii="Times New Roman" w:hAnsi="Times New Roman"/>
          <w:sz w:val="20"/>
          <w:szCs w:val="20"/>
          <w:lang w:eastAsia="zh-CN"/>
        </w:rPr>
        <w:t>A-IoT P</w:t>
      </w:r>
      <w:r w:rsidRPr="00AF7AD5">
        <w:rPr>
          <w:rFonts w:ascii="Times New Roman" w:hAnsi="Times New Roman" w:hint="eastAsia"/>
          <w:sz w:val="20"/>
          <w:szCs w:val="20"/>
          <w:lang w:eastAsia="zh-CN"/>
        </w:rPr>
        <w:t>aging message</w:t>
      </w:r>
      <w:r>
        <w:rPr>
          <w:rFonts w:ascii="Times New Roman" w:hAnsi="Times New Roman" w:hint="eastAsia"/>
          <w:sz w:val="20"/>
          <w:szCs w:val="20"/>
          <w:lang w:eastAsia="zh-CN"/>
        </w:rPr>
        <w:t>.</w:t>
      </w:r>
    </w:p>
    <w:p w14:paraId="52FE792C" w14:textId="165163D9" w:rsidR="004E60B4" w:rsidRPr="004E60B4" w:rsidRDefault="004E60B4" w:rsidP="004E60B4">
      <w:pPr>
        <w:snapToGrid w:val="0"/>
        <w:spacing w:before="120" w:after="120" w:line="288" w:lineRule="auto"/>
        <w:rPr>
          <w:rFonts w:ascii="Times New Roman" w:hAnsi="Times New Roman"/>
          <w:b/>
          <w:sz w:val="20"/>
          <w:szCs w:val="20"/>
        </w:rPr>
      </w:pPr>
      <w:r w:rsidRPr="004E60B4">
        <w:rPr>
          <w:rFonts w:ascii="Times New Roman" w:hAnsi="Times New Roman"/>
          <w:b/>
          <w:sz w:val="20"/>
          <w:szCs w:val="20"/>
        </w:rPr>
        <w:t>Proposal 3</w:t>
      </w:r>
      <w:r>
        <w:rPr>
          <w:rFonts w:ascii="Times New Roman" w:hAnsi="Times New Roman"/>
          <w:b/>
          <w:sz w:val="20"/>
          <w:szCs w:val="20"/>
        </w:rPr>
        <w:t>b</w:t>
      </w:r>
      <w:r w:rsidRPr="004E60B4">
        <w:rPr>
          <w:rFonts w:ascii="Times New Roman" w:hAnsi="Times New Roman" w:hint="eastAsia"/>
          <w:b/>
          <w:sz w:val="20"/>
          <w:szCs w:val="20"/>
        </w:rPr>
        <w:t xml:space="preserve">: </w:t>
      </w:r>
      <w:r>
        <w:rPr>
          <w:rFonts w:ascii="Times New Roman" w:hAnsi="Times New Roman"/>
          <w:b/>
          <w:sz w:val="20"/>
          <w:szCs w:val="20"/>
        </w:rPr>
        <w:t xml:space="preserve">The indication for </w:t>
      </w:r>
      <w:r w:rsidRPr="004E60B4">
        <w:rPr>
          <w:rFonts w:ascii="Times New Roman" w:hAnsi="Times New Roman" w:hint="eastAsia"/>
          <w:b/>
          <w:sz w:val="20"/>
          <w:szCs w:val="20"/>
        </w:rPr>
        <w:t>frequency domain resource set</w:t>
      </w:r>
      <w:r w:rsidRPr="004E60B4">
        <w:rPr>
          <w:rFonts w:ascii="Times New Roman" w:hAnsi="Times New Roman"/>
          <w:b/>
          <w:sz w:val="20"/>
          <w:szCs w:val="20"/>
        </w:rPr>
        <w:t xml:space="preserve"> </w:t>
      </w:r>
      <w:r>
        <w:rPr>
          <w:rFonts w:ascii="Times New Roman" w:hAnsi="Times New Roman"/>
          <w:b/>
          <w:sz w:val="20"/>
          <w:szCs w:val="20"/>
        </w:rPr>
        <w:t xml:space="preserve">needs to be provided </w:t>
      </w:r>
      <w:r w:rsidRPr="004E60B4">
        <w:rPr>
          <w:rFonts w:ascii="Times New Roman" w:hAnsi="Times New Roman"/>
          <w:b/>
          <w:sz w:val="20"/>
          <w:szCs w:val="20"/>
        </w:rPr>
        <w:t>in A</w:t>
      </w:r>
      <w:r>
        <w:rPr>
          <w:rFonts w:ascii="Times New Roman" w:hAnsi="Times New Roman"/>
          <w:b/>
          <w:sz w:val="20"/>
          <w:szCs w:val="20"/>
        </w:rPr>
        <w:t>-</w:t>
      </w:r>
      <w:r w:rsidRPr="004E60B4">
        <w:rPr>
          <w:rFonts w:ascii="Times New Roman" w:hAnsi="Times New Roman"/>
          <w:b/>
          <w:sz w:val="20"/>
          <w:szCs w:val="20"/>
        </w:rPr>
        <w:t>IoT Paging message.</w:t>
      </w:r>
    </w:p>
    <w:p w14:paraId="60607882" w14:textId="70C8AF76" w:rsidR="00D81CBA" w:rsidRDefault="00D81CBA" w:rsidP="004E60B4">
      <w:pPr>
        <w:pStyle w:val="3"/>
        <w:numPr>
          <w:ilvl w:val="0"/>
          <w:numId w:val="0"/>
        </w:numPr>
        <w:snapToGrid w:val="0"/>
        <w:spacing w:before="400" w:after="160" w:line="240" w:lineRule="auto"/>
        <w:ind w:left="720" w:hanging="720"/>
        <w:rPr>
          <w:rFonts w:cs="Arial"/>
          <w:b w:val="0"/>
          <w:sz w:val="24"/>
          <w:szCs w:val="24"/>
          <w:lang w:val="en-US" w:eastAsia="ja-JP"/>
        </w:rPr>
      </w:pPr>
      <w:r w:rsidRPr="003C2D4E">
        <w:rPr>
          <w:rFonts w:cs="Arial"/>
          <w:b w:val="0"/>
          <w:sz w:val="24"/>
          <w:szCs w:val="24"/>
          <w:lang w:val="en-US" w:eastAsia="ja-JP"/>
        </w:rPr>
        <w:t>2.</w:t>
      </w:r>
      <w:r w:rsidR="004E60B4">
        <w:rPr>
          <w:rFonts w:cs="Arial"/>
          <w:b w:val="0"/>
          <w:sz w:val="24"/>
          <w:szCs w:val="24"/>
          <w:lang w:val="en-US" w:eastAsia="ja-JP"/>
        </w:rPr>
        <w:t>1</w:t>
      </w:r>
      <w:r>
        <w:rPr>
          <w:rFonts w:cs="Arial"/>
          <w:b w:val="0"/>
          <w:sz w:val="24"/>
          <w:szCs w:val="24"/>
          <w:lang w:val="en-US" w:eastAsia="ja-JP"/>
        </w:rPr>
        <w:t>.</w:t>
      </w:r>
      <w:r w:rsidR="004E60B4">
        <w:rPr>
          <w:rFonts w:cs="Arial"/>
          <w:b w:val="0"/>
          <w:sz w:val="24"/>
          <w:szCs w:val="24"/>
          <w:lang w:val="en-US" w:eastAsia="ja-JP"/>
        </w:rPr>
        <w:t xml:space="preserve">4 </w:t>
      </w:r>
      <w:r>
        <w:rPr>
          <w:rFonts w:cs="Arial"/>
          <w:b w:val="0"/>
          <w:sz w:val="24"/>
          <w:szCs w:val="24"/>
          <w:lang w:val="en-US" w:eastAsia="ja-JP"/>
        </w:rPr>
        <w:t>To indicate delta paging for a same service request</w:t>
      </w:r>
    </w:p>
    <w:p w14:paraId="6FFBED4A" w14:textId="4665CAB8" w:rsidR="00D81CBA" w:rsidRPr="00942578" w:rsidRDefault="00D81CBA" w:rsidP="00D81CBA">
      <w:pPr>
        <w:snapToGrid w:val="0"/>
        <w:spacing w:before="120" w:after="120" w:line="288" w:lineRule="auto"/>
        <w:rPr>
          <w:rFonts w:ascii="Times New Roman" w:hAnsi="Times New Roman"/>
          <w:sz w:val="20"/>
          <w:szCs w:val="20"/>
          <w:lang w:val="en-US"/>
        </w:rPr>
      </w:pPr>
      <w:r>
        <w:rPr>
          <w:rFonts w:ascii="Times New Roman" w:hAnsi="Times New Roman"/>
          <w:sz w:val="20"/>
          <w:szCs w:val="20"/>
          <w:lang w:val="en-US"/>
        </w:rPr>
        <w:t xml:space="preserve">During SI stage, RAN2 has agreed a basic case that </w:t>
      </w:r>
      <w:r w:rsidRPr="00942578">
        <w:rPr>
          <w:rFonts w:ascii="Times New Roman" w:hAnsi="Times New Roman"/>
          <w:sz w:val="20"/>
          <w:szCs w:val="20"/>
          <w:lang w:val="en-US"/>
        </w:rPr>
        <w:t>reader is able to trigger multiple/subsequent A-IoT paging messages that are associated with the same request from CN/AF (Case-1).</w:t>
      </w:r>
      <w:r w:rsidR="00942578" w:rsidRPr="00942578">
        <w:rPr>
          <w:rFonts w:ascii="Times New Roman" w:hAnsi="Times New Roman"/>
          <w:sz w:val="20"/>
          <w:szCs w:val="20"/>
        </w:rPr>
        <w:t xml:space="preserve"> </w:t>
      </w:r>
      <w:r w:rsidR="00942578">
        <w:rPr>
          <w:rFonts w:ascii="Times New Roman" w:hAnsi="Times New Roman"/>
          <w:sz w:val="20"/>
          <w:szCs w:val="20"/>
        </w:rPr>
        <w:t xml:space="preserve">In this case, each </w:t>
      </w:r>
      <w:r w:rsidR="00942578" w:rsidRPr="0088094E">
        <w:rPr>
          <w:rFonts w:ascii="Times New Roman" w:hAnsi="Times New Roman"/>
          <w:sz w:val="20"/>
          <w:szCs w:val="20"/>
          <w:lang w:eastAsia="zh-CN"/>
        </w:rPr>
        <w:t>A</w:t>
      </w:r>
      <w:r w:rsidR="00942578">
        <w:rPr>
          <w:rFonts w:ascii="Times New Roman" w:hAnsi="Times New Roman"/>
          <w:sz w:val="20"/>
          <w:szCs w:val="20"/>
          <w:lang w:eastAsia="zh-CN"/>
        </w:rPr>
        <w:t>-</w:t>
      </w:r>
      <w:r w:rsidR="00942578" w:rsidRPr="0088094E">
        <w:rPr>
          <w:rFonts w:ascii="Times New Roman" w:hAnsi="Times New Roman"/>
          <w:sz w:val="20"/>
          <w:szCs w:val="20"/>
          <w:lang w:eastAsia="zh-CN"/>
        </w:rPr>
        <w:t xml:space="preserve">IoT </w:t>
      </w:r>
      <w:r w:rsidR="00942578">
        <w:rPr>
          <w:rFonts w:ascii="Times New Roman" w:hAnsi="Times New Roman"/>
          <w:sz w:val="20"/>
          <w:szCs w:val="20"/>
          <w:lang w:eastAsia="zh-CN"/>
        </w:rPr>
        <w:t>P</w:t>
      </w:r>
      <w:r w:rsidR="00942578" w:rsidRPr="0088094E">
        <w:rPr>
          <w:rFonts w:ascii="Times New Roman" w:hAnsi="Times New Roman"/>
          <w:sz w:val="20"/>
          <w:szCs w:val="20"/>
          <w:lang w:eastAsia="zh-CN"/>
        </w:rPr>
        <w:t>aging message</w:t>
      </w:r>
      <w:r w:rsidR="00942578">
        <w:rPr>
          <w:rFonts w:ascii="Times New Roman" w:hAnsi="Times New Roman"/>
          <w:sz w:val="20"/>
          <w:szCs w:val="20"/>
          <w:lang w:eastAsia="zh-CN"/>
        </w:rPr>
        <w:t xml:space="preserve"> can correspond to a paging round. </w:t>
      </w:r>
      <w:r w:rsidR="004E60B4" w:rsidRPr="00942578">
        <w:rPr>
          <w:rFonts w:ascii="Times New Roman" w:hAnsi="Times New Roman"/>
          <w:sz w:val="20"/>
          <w:szCs w:val="20"/>
          <w:lang w:val="en-US"/>
        </w:rPr>
        <w:t xml:space="preserve">The main reason lies in that if there are a large number of target </w:t>
      </w:r>
      <w:r w:rsidR="00942578" w:rsidRPr="00942578">
        <w:rPr>
          <w:rFonts w:ascii="Times New Roman" w:hAnsi="Times New Roman"/>
          <w:sz w:val="20"/>
          <w:szCs w:val="20"/>
          <w:lang w:val="en-US"/>
        </w:rPr>
        <w:t>device</w:t>
      </w:r>
      <w:r w:rsidR="004E60B4" w:rsidRPr="00942578">
        <w:rPr>
          <w:rFonts w:ascii="Times New Roman" w:hAnsi="Times New Roman"/>
          <w:sz w:val="20"/>
          <w:szCs w:val="20"/>
          <w:lang w:val="en-US"/>
        </w:rPr>
        <w:t xml:space="preserve">s, due to </w:t>
      </w:r>
      <w:r w:rsidR="00942578">
        <w:rPr>
          <w:rFonts w:ascii="Times New Roman" w:hAnsi="Times New Roman"/>
          <w:sz w:val="20"/>
          <w:szCs w:val="20"/>
          <w:lang w:val="en-US"/>
        </w:rPr>
        <w:t xml:space="preserve">some reasons, e.g., </w:t>
      </w:r>
      <w:r w:rsidR="004E60B4" w:rsidRPr="00942578">
        <w:rPr>
          <w:rFonts w:ascii="Times New Roman" w:hAnsi="Times New Roman"/>
          <w:sz w:val="20"/>
          <w:szCs w:val="20"/>
          <w:lang w:val="en-US"/>
        </w:rPr>
        <w:t xml:space="preserve">resource conflicts </w:t>
      </w:r>
      <w:r w:rsidR="00942578" w:rsidRPr="00942578">
        <w:rPr>
          <w:rFonts w:ascii="Times New Roman" w:hAnsi="Times New Roman"/>
          <w:sz w:val="20"/>
          <w:szCs w:val="20"/>
          <w:lang w:val="en-US"/>
        </w:rPr>
        <w:t>or</w:t>
      </w:r>
      <w:r w:rsidR="004E60B4" w:rsidRPr="00942578">
        <w:rPr>
          <w:rFonts w:ascii="Times New Roman" w:hAnsi="Times New Roman"/>
          <w:sz w:val="20"/>
          <w:szCs w:val="20"/>
          <w:lang w:val="en-US"/>
        </w:rPr>
        <w:t xml:space="preserve"> occasional unreachability of some </w:t>
      </w:r>
      <w:r w:rsidR="00942578" w:rsidRPr="00942578">
        <w:rPr>
          <w:rFonts w:ascii="Times New Roman" w:hAnsi="Times New Roman"/>
          <w:sz w:val="20"/>
          <w:szCs w:val="20"/>
          <w:lang w:val="en-US"/>
        </w:rPr>
        <w:t>device</w:t>
      </w:r>
      <w:r w:rsidR="004E60B4" w:rsidRPr="00942578">
        <w:rPr>
          <w:rFonts w:ascii="Times New Roman" w:hAnsi="Times New Roman"/>
          <w:sz w:val="20"/>
          <w:szCs w:val="20"/>
          <w:lang w:val="en-US"/>
        </w:rPr>
        <w:t xml:space="preserve">s, it may not be possible to ensure that all </w:t>
      </w:r>
      <w:r w:rsidR="00942578" w:rsidRPr="00942578">
        <w:rPr>
          <w:rFonts w:ascii="Times New Roman" w:hAnsi="Times New Roman"/>
          <w:sz w:val="20"/>
          <w:szCs w:val="20"/>
          <w:lang w:val="en-US"/>
        </w:rPr>
        <w:t>device</w:t>
      </w:r>
      <w:r w:rsidR="004E60B4" w:rsidRPr="00942578">
        <w:rPr>
          <w:rFonts w:ascii="Times New Roman" w:hAnsi="Times New Roman"/>
          <w:sz w:val="20"/>
          <w:szCs w:val="20"/>
          <w:lang w:val="en-US"/>
        </w:rPr>
        <w:t xml:space="preserve">s have the opportunity to respond in a single paging round. Therefore, additional one or more </w:t>
      </w:r>
      <w:r w:rsidR="00942578" w:rsidRPr="00942578">
        <w:rPr>
          <w:rFonts w:ascii="Times New Roman" w:hAnsi="Times New Roman"/>
          <w:sz w:val="20"/>
          <w:szCs w:val="20"/>
          <w:lang w:val="en-US"/>
        </w:rPr>
        <w:t xml:space="preserve">paging </w:t>
      </w:r>
      <w:r w:rsidR="004E60B4" w:rsidRPr="00942578">
        <w:rPr>
          <w:rFonts w:ascii="Times New Roman" w:hAnsi="Times New Roman"/>
          <w:sz w:val="20"/>
          <w:szCs w:val="20"/>
          <w:lang w:val="en-US"/>
        </w:rPr>
        <w:t xml:space="preserve">rounds can be triggered for the </w:t>
      </w:r>
      <w:r w:rsidR="004E60B4" w:rsidRPr="00942578">
        <w:rPr>
          <w:rFonts w:ascii="Times New Roman" w:hAnsi="Times New Roman"/>
          <w:sz w:val="20"/>
          <w:szCs w:val="20"/>
          <w:lang w:val="en-US"/>
        </w:rPr>
        <w:lastRenderedPageBreak/>
        <w:t>same</w:t>
      </w:r>
      <w:r w:rsidR="00942578" w:rsidRPr="00942578">
        <w:rPr>
          <w:rFonts w:ascii="Times New Roman" w:hAnsi="Times New Roman"/>
          <w:sz w:val="20"/>
          <w:szCs w:val="20"/>
          <w:lang w:val="en-US"/>
        </w:rPr>
        <w:t xml:space="preserve"> service request and same</w:t>
      </w:r>
      <w:r w:rsidR="004E60B4" w:rsidRPr="00942578">
        <w:rPr>
          <w:rFonts w:ascii="Times New Roman" w:hAnsi="Times New Roman"/>
          <w:sz w:val="20"/>
          <w:szCs w:val="20"/>
          <w:lang w:val="en-US"/>
        </w:rPr>
        <w:t xml:space="preserve"> set of target </w:t>
      </w:r>
      <w:r w:rsidR="00942578" w:rsidRPr="00942578">
        <w:rPr>
          <w:rFonts w:ascii="Times New Roman" w:hAnsi="Times New Roman"/>
          <w:sz w:val="20"/>
          <w:szCs w:val="20"/>
          <w:lang w:val="en-US"/>
        </w:rPr>
        <w:t>devices</w:t>
      </w:r>
      <w:r w:rsidR="004E60B4" w:rsidRPr="00942578">
        <w:rPr>
          <w:rFonts w:ascii="Times New Roman" w:hAnsi="Times New Roman"/>
          <w:sz w:val="20"/>
          <w:szCs w:val="20"/>
          <w:lang w:val="en-US"/>
        </w:rPr>
        <w:t>, allowing those that did not have the chance to respond previously to complete their responses in subsequent paging rounds</w:t>
      </w:r>
      <w:r w:rsidR="00942578">
        <w:rPr>
          <w:rFonts w:ascii="Times New Roman" w:hAnsi="Times New Roman"/>
          <w:sz w:val="20"/>
          <w:szCs w:val="20"/>
          <w:lang w:val="en-US"/>
        </w:rPr>
        <w:t>.</w:t>
      </w:r>
      <w:r w:rsidR="00F802CD">
        <w:rPr>
          <w:rFonts w:ascii="Times New Roman" w:hAnsi="Times New Roman"/>
          <w:sz w:val="20"/>
          <w:szCs w:val="20"/>
          <w:lang w:val="en-US"/>
        </w:rPr>
        <w:t xml:space="preserve"> Meanwhile, RAN2 also agree to study the scheme to avoid </w:t>
      </w:r>
      <w:r w:rsidR="00F802CD" w:rsidRPr="00F802CD">
        <w:rPr>
          <w:rFonts w:ascii="Times New Roman" w:hAnsi="Times New Roman"/>
          <w:sz w:val="20"/>
          <w:szCs w:val="20"/>
          <w:lang w:val="en-US"/>
        </w:rPr>
        <w:t>duplicated response from devices</w:t>
      </w:r>
      <w:r w:rsidR="00F802CD">
        <w:rPr>
          <w:rFonts w:ascii="Times New Roman" w:hAnsi="Times New Roman"/>
          <w:sz w:val="20"/>
          <w:szCs w:val="20"/>
          <w:lang w:val="en-US"/>
        </w:rPr>
        <w:t>.</w:t>
      </w:r>
    </w:p>
    <w:p w14:paraId="2ECB1676" w14:textId="00BAC0CB" w:rsidR="00D81CBA" w:rsidRDefault="00D81CBA" w:rsidP="00D81CBA">
      <w:pPr>
        <w:snapToGrid w:val="0"/>
        <w:spacing w:before="120" w:after="120" w:line="288" w:lineRule="auto"/>
        <w:rPr>
          <w:rFonts w:ascii="Times New Roman" w:hAnsi="Times New Roman"/>
          <w:sz w:val="20"/>
          <w:szCs w:val="20"/>
        </w:rPr>
      </w:pPr>
      <w:r w:rsidRPr="0088094E">
        <w:rPr>
          <w:rFonts w:ascii="Times New Roman" w:hAnsi="Times New Roman"/>
          <w:sz w:val="20"/>
          <w:szCs w:val="20"/>
        </w:rPr>
        <w:t xml:space="preserve">In a certain paging round, a </w:t>
      </w:r>
      <w:r>
        <w:rPr>
          <w:rFonts w:ascii="Times New Roman" w:hAnsi="Times New Roman"/>
          <w:sz w:val="20"/>
          <w:szCs w:val="20"/>
        </w:rPr>
        <w:t xml:space="preserve">targeted </w:t>
      </w:r>
      <w:r w:rsidRPr="0088094E">
        <w:rPr>
          <w:rFonts w:ascii="Times New Roman" w:hAnsi="Times New Roman"/>
          <w:sz w:val="20"/>
          <w:szCs w:val="20"/>
        </w:rPr>
        <w:t xml:space="preserve">device </w:t>
      </w:r>
      <w:r>
        <w:rPr>
          <w:rFonts w:ascii="Times New Roman" w:hAnsi="Times New Roman"/>
          <w:sz w:val="20"/>
          <w:szCs w:val="20"/>
        </w:rPr>
        <w:t xml:space="preserve">may be able to find chance to trigger random access procedure, and it </w:t>
      </w:r>
      <w:r w:rsidRPr="0088094E">
        <w:rPr>
          <w:rFonts w:ascii="Times New Roman" w:hAnsi="Times New Roman"/>
          <w:sz w:val="20"/>
          <w:szCs w:val="20"/>
        </w:rPr>
        <w:t xml:space="preserve">can determine whether it has accessed with successfully contention resolution via exchanging Msg1 and Msg2 with the reader. The device also can determine </w:t>
      </w:r>
      <w:r>
        <w:rPr>
          <w:rFonts w:ascii="Times New Roman" w:hAnsi="Times New Roman"/>
          <w:sz w:val="20"/>
          <w:szCs w:val="20"/>
        </w:rPr>
        <w:t xml:space="preserve">whether </w:t>
      </w:r>
      <w:r w:rsidRPr="0088094E">
        <w:rPr>
          <w:rFonts w:ascii="Times New Roman" w:hAnsi="Times New Roman"/>
          <w:sz w:val="20"/>
          <w:szCs w:val="20"/>
        </w:rPr>
        <w:t xml:space="preserve">its Msg3 transmission has been successfully received. The device that has received ACK for Msg3 transmission can internally mark its status as “has been inventoried”, meanwhile, the device that determines the failure of Msg3 transmission according to the NACK feedback can internally mark its status as “has not been inventoried”. </w:t>
      </w:r>
    </w:p>
    <w:p w14:paraId="08022D42" w14:textId="7CDE8EE5" w:rsidR="00F802CD" w:rsidRDefault="00F802CD" w:rsidP="00F802CD">
      <w:pPr>
        <w:snapToGrid w:val="0"/>
        <w:spacing w:before="120" w:after="120" w:line="288" w:lineRule="auto"/>
        <w:rPr>
          <w:rFonts w:ascii="Times New Roman" w:hAnsi="Times New Roman"/>
          <w:b/>
          <w:sz w:val="20"/>
          <w:szCs w:val="20"/>
        </w:rPr>
      </w:pPr>
      <w:r w:rsidRPr="0088094E">
        <w:rPr>
          <w:rFonts w:ascii="Times New Roman" w:hAnsi="Times New Roman"/>
          <w:b/>
          <w:sz w:val="20"/>
          <w:szCs w:val="20"/>
        </w:rPr>
        <w:t xml:space="preserve">Observation </w:t>
      </w:r>
      <w:r w:rsidR="00835B6B">
        <w:rPr>
          <w:rFonts w:ascii="Times New Roman" w:hAnsi="Times New Roman"/>
          <w:b/>
          <w:sz w:val="20"/>
          <w:szCs w:val="20"/>
        </w:rPr>
        <w:t>3</w:t>
      </w:r>
      <w:r w:rsidRPr="0088094E">
        <w:rPr>
          <w:rFonts w:ascii="Times New Roman" w:hAnsi="Times New Roman"/>
          <w:b/>
          <w:sz w:val="20"/>
          <w:szCs w:val="20"/>
        </w:rPr>
        <w:t>: In a certain paging round, a device can determine whether it has accessed with successfully contention resolution via exchanging Msg1 and Msg2 with the reader. The device can also determine whether its Msg3 transmission has been successfully received based on the explicit R2D failure/success feedback indication for Msg3 (if provided).</w:t>
      </w:r>
    </w:p>
    <w:p w14:paraId="402979F8" w14:textId="0A9ABC7A" w:rsidR="00D81CBA" w:rsidRPr="008F2454" w:rsidRDefault="00D81CBA" w:rsidP="00D81CBA">
      <w:pPr>
        <w:snapToGrid w:val="0"/>
        <w:spacing w:before="120" w:after="120" w:line="288" w:lineRule="auto"/>
        <w:rPr>
          <w:rFonts w:ascii="Times New Roman" w:hAnsi="Times New Roman"/>
          <w:sz w:val="20"/>
          <w:szCs w:val="20"/>
          <w:lang w:val="en-US"/>
        </w:rPr>
      </w:pPr>
      <w:r w:rsidRPr="008F2454">
        <w:rPr>
          <w:rFonts w:ascii="Times New Roman" w:hAnsi="Times New Roman"/>
          <w:sz w:val="20"/>
          <w:szCs w:val="20"/>
          <w:lang w:val="en-US"/>
        </w:rPr>
        <w:t xml:space="preserve">When another A-IoT Paging message is received, if the UE with status of “has been inventoried” can </w:t>
      </w:r>
      <w:r w:rsidR="00942578">
        <w:rPr>
          <w:rFonts w:ascii="Times New Roman" w:hAnsi="Times New Roman"/>
          <w:sz w:val="20"/>
          <w:szCs w:val="20"/>
          <w:lang w:val="en-US"/>
        </w:rPr>
        <w:t>identify</w:t>
      </w:r>
      <w:r w:rsidRPr="008F2454">
        <w:rPr>
          <w:rFonts w:ascii="Times New Roman" w:hAnsi="Times New Roman"/>
          <w:sz w:val="20"/>
          <w:szCs w:val="20"/>
          <w:lang w:val="en-US"/>
        </w:rPr>
        <w:t xml:space="preserve"> by kind of way that the newly received A-IoT Paging message is associated with the same service request as a previously responded Paging message</w:t>
      </w:r>
      <w:r w:rsidR="00942578">
        <w:rPr>
          <w:rFonts w:ascii="Times New Roman" w:hAnsi="Times New Roman"/>
          <w:sz w:val="20"/>
          <w:szCs w:val="20"/>
          <w:lang w:val="en-US"/>
        </w:rPr>
        <w:t xml:space="preserve"> (e.g., to identify a delta paging relative to the first paging)</w:t>
      </w:r>
      <w:r w:rsidRPr="008F2454">
        <w:rPr>
          <w:rFonts w:ascii="Times New Roman" w:hAnsi="Times New Roman"/>
          <w:sz w:val="20"/>
          <w:szCs w:val="20"/>
          <w:lang w:val="en-US"/>
        </w:rPr>
        <w:t xml:space="preserve">, the device can skip this newly received </w:t>
      </w:r>
      <w:r w:rsidR="00F802CD">
        <w:rPr>
          <w:rFonts w:ascii="Times New Roman" w:hAnsi="Times New Roman"/>
          <w:sz w:val="20"/>
          <w:szCs w:val="20"/>
          <w:lang w:val="en-US"/>
        </w:rPr>
        <w:t>P</w:t>
      </w:r>
      <w:r w:rsidRPr="008F2454">
        <w:rPr>
          <w:rFonts w:ascii="Times New Roman" w:hAnsi="Times New Roman"/>
          <w:sz w:val="20"/>
          <w:szCs w:val="20"/>
          <w:lang w:val="en-US"/>
        </w:rPr>
        <w:t>aging</w:t>
      </w:r>
      <w:r w:rsidR="00F802CD">
        <w:rPr>
          <w:rFonts w:ascii="Times New Roman" w:hAnsi="Times New Roman"/>
          <w:sz w:val="20"/>
          <w:szCs w:val="20"/>
          <w:lang w:val="en-US"/>
        </w:rPr>
        <w:t xml:space="preserve"> message, e.g., would not give</w:t>
      </w:r>
      <w:r w:rsidR="00F802CD" w:rsidRPr="00F802CD">
        <w:rPr>
          <w:rFonts w:ascii="Times New Roman" w:hAnsi="Times New Roman"/>
          <w:sz w:val="20"/>
          <w:szCs w:val="20"/>
          <w:lang w:val="en-US"/>
        </w:rPr>
        <w:t xml:space="preserve"> duplicated response to a same service request</w:t>
      </w:r>
      <w:r w:rsidRPr="008F2454">
        <w:rPr>
          <w:rFonts w:ascii="Times New Roman" w:hAnsi="Times New Roman"/>
          <w:sz w:val="20"/>
          <w:szCs w:val="20"/>
          <w:lang w:val="en-US"/>
        </w:rPr>
        <w:t xml:space="preserve">. Meanwhile, for the device with status of “has not been inventoried”, it still needs to response to </w:t>
      </w:r>
      <w:r w:rsidR="00F802CD" w:rsidRPr="008F2454">
        <w:rPr>
          <w:rFonts w:ascii="Times New Roman" w:hAnsi="Times New Roman"/>
          <w:sz w:val="20"/>
          <w:szCs w:val="20"/>
          <w:lang w:val="en-US"/>
        </w:rPr>
        <w:t>th</w:t>
      </w:r>
      <w:r w:rsidR="00F802CD">
        <w:rPr>
          <w:rFonts w:ascii="Times New Roman" w:hAnsi="Times New Roman"/>
          <w:sz w:val="20"/>
          <w:szCs w:val="20"/>
          <w:lang w:val="en-US"/>
        </w:rPr>
        <w:t>is</w:t>
      </w:r>
      <w:r w:rsidR="00F802CD" w:rsidRPr="008F2454">
        <w:rPr>
          <w:rFonts w:ascii="Times New Roman" w:hAnsi="Times New Roman"/>
          <w:sz w:val="20"/>
          <w:szCs w:val="20"/>
          <w:lang w:val="en-US"/>
        </w:rPr>
        <w:t xml:space="preserve"> newly received </w:t>
      </w:r>
      <w:r w:rsidR="00F802CD">
        <w:rPr>
          <w:rFonts w:ascii="Times New Roman" w:hAnsi="Times New Roman"/>
          <w:sz w:val="20"/>
          <w:szCs w:val="20"/>
          <w:lang w:val="en-US"/>
        </w:rPr>
        <w:t>P</w:t>
      </w:r>
      <w:r w:rsidR="00F802CD" w:rsidRPr="008F2454">
        <w:rPr>
          <w:rFonts w:ascii="Times New Roman" w:hAnsi="Times New Roman"/>
          <w:sz w:val="20"/>
          <w:szCs w:val="20"/>
          <w:lang w:val="en-US"/>
        </w:rPr>
        <w:t>aging</w:t>
      </w:r>
      <w:r w:rsidR="00F802CD">
        <w:rPr>
          <w:rFonts w:ascii="Times New Roman" w:hAnsi="Times New Roman"/>
          <w:sz w:val="20"/>
          <w:szCs w:val="20"/>
          <w:lang w:val="en-US"/>
        </w:rPr>
        <w:t xml:space="preserve"> message</w:t>
      </w:r>
      <w:r w:rsidRPr="008F2454">
        <w:rPr>
          <w:rFonts w:ascii="Times New Roman" w:hAnsi="Times New Roman"/>
          <w:sz w:val="20"/>
          <w:szCs w:val="20"/>
          <w:lang w:val="en-US"/>
        </w:rPr>
        <w:t>. Including an NDI (new data indication) indicator in the</w:t>
      </w:r>
      <w:r w:rsidR="00942578">
        <w:rPr>
          <w:rFonts w:ascii="Times New Roman" w:hAnsi="Times New Roman"/>
          <w:sz w:val="20"/>
          <w:szCs w:val="20"/>
          <w:lang w:val="en-US"/>
        </w:rPr>
        <w:t xml:space="preserve"> A-IoT </w:t>
      </w:r>
      <w:r w:rsidRPr="008F2454">
        <w:rPr>
          <w:rFonts w:ascii="Times New Roman" w:hAnsi="Times New Roman"/>
          <w:sz w:val="20"/>
          <w:szCs w:val="20"/>
          <w:lang w:val="en-US"/>
        </w:rPr>
        <w:t>Paging message</w:t>
      </w:r>
      <w:r w:rsidR="00942578">
        <w:rPr>
          <w:rFonts w:ascii="Times New Roman" w:hAnsi="Times New Roman"/>
          <w:sz w:val="20"/>
          <w:szCs w:val="20"/>
          <w:lang w:val="en-US"/>
        </w:rPr>
        <w:t>(s)</w:t>
      </w:r>
      <w:r w:rsidRPr="008F2454">
        <w:rPr>
          <w:rFonts w:ascii="Times New Roman" w:hAnsi="Times New Roman"/>
          <w:sz w:val="20"/>
          <w:szCs w:val="20"/>
          <w:lang w:val="en-US"/>
        </w:rPr>
        <w:t xml:space="preserve"> </w:t>
      </w:r>
      <w:r w:rsidR="00942578">
        <w:rPr>
          <w:rFonts w:ascii="Times New Roman" w:hAnsi="Times New Roman"/>
          <w:sz w:val="20"/>
          <w:szCs w:val="20"/>
          <w:lang w:val="en-US"/>
        </w:rPr>
        <w:t xml:space="preserve">in the first paging round </w:t>
      </w:r>
      <w:r w:rsidRPr="008F2454">
        <w:rPr>
          <w:rFonts w:ascii="Times New Roman" w:hAnsi="Times New Roman"/>
          <w:sz w:val="20"/>
          <w:szCs w:val="20"/>
          <w:lang w:val="en-US"/>
        </w:rPr>
        <w:t>associated with a</w:t>
      </w:r>
      <w:r w:rsidR="00942578">
        <w:rPr>
          <w:rFonts w:ascii="Times New Roman" w:hAnsi="Times New Roman"/>
          <w:sz w:val="20"/>
          <w:szCs w:val="20"/>
          <w:lang w:val="en-US"/>
        </w:rPr>
        <w:t xml:space="preserve"> </w:t>
      </w:r>
      <w:r w:rsidRPr="008F2454">
        <w:rPr>
          <w:rFonts w:ascii="Times New Roman" w:hAnsi="Times New Roman"/>
          <w:sz w:val="20"/>
          <w:szCs w:val="20"/>
          <w:lang w:val="en-US"/>
        </w:rPr>
        <w:t>service request, or including a delta paging indicator in</w:t>
      </w:r>
      <w:r w:rsidR="00942578" w:rsidRPr="00942578">
        <w:rPr>
          <w:rFonts w:ascii="Times New Roman" w:hAnsi="Times New Roman"/>
          <w:sz w:val="20"/>
          <w:szCs w:val="20"/>
          <w:lang w:val="en-US"/>
        </w:rPr>
        <w:t xml:space="preserve"> </w:t>
      </w:r>
      <w:r w:rsidR="00942578" w:rsidRPr="008F2454">
        <w:rPr>
          <w:rFonts w:ascii="Times New Roman" w:hAnsi="Times New Roman"/>
          <w:sz w:val="20"/>
          <w:szCs w:val="20"/>
          <w:lang w:val="en-US"/>
        </w:rPr>
        <w:t>the</w:t>
      </w:r>
      <w:r w:rsidR="00942578">
        <w:rPr>
          <w:rFonts w:ascii="Times New Roman" w:hAnsi="Times New Roman"/>
          <w:sz w:val="20"/>
          <w:szCs w:val="20"/>
          <w:lang w:val="en-US"/>
        </w:rPr>
        <w:t xml:space="preserve"> A-IoT </w:t>
      </w:r>
      <w:r w:rsidR="00942578" w:rsidRPr="008F2454">
        <w:rPr>
          <w:rFonts w:ascii="Times New Roman" w:hAnsi="Times New Roman"/>
          <w:sz w:val="20"/>
          <w:szCs w:val="20"/>
          <w:lang w:val="en-US"/>
        </w:rPr>
        <w:t>Paging message</w:t>
      </w:r>
      <w:r w:rsidR="00942578">
        <w:rPr>
          <w:rFonts w:ascii="Times New Roman" w:hAnsi="Times New Roman"/>
          <w:sz w:val="20"/>
          <w:szCs w:val="20"/>
          <w:lang w:val="en-US"/>
        </w:rPr>
        <w:t>(s)</w:t>
      </w:r>
      <w:r w:rsidRPr="008F2454">
        <w:rPr>
          <w:rFonts w:ascii="Times New Roman" w:hAnsi="Times New Roman"/>
          <w:sz w:val="20"/>
          <w:szCs w:val="20"/>
          <w:lang w:val="en-US"/>
        </w:rPr>
        <w:t xml:space="preserve"> </w:t>
      </w:r>
      <w:r w:rsidR="00942578">
        <w:rPr>
          <w:rFonts w:ascii="Times New Roman" w:hAnsi="Times New Roman"/>
          <w:sz w:val="20"/>
          <w:szCs w:val="20"/>
          <w:lang w:val="en-US"/>
        </w:rPr>
        <w:t xml:space="preserve">in the </w:t>
      </w:r>
      <w:r w:rsidRPr="008F2454">
        <w:rPr>
          <w:rFonts w:ascii="Times New Roman" w:hAnsi="Times New Roman"/>
          <w:sz w:val="20"/>
          <w:szCs w:val="20"/>
          <w:lang w:val="en-US"/>
        </w:rPr>
        <w:t xml:space="preserve">subsequent </w:t>
      </w:r>
      <w:r w:rsidR="00942578">
        <w:rPr>
          <w:rFonts w:ascii="Times New Roman" w:hAnsi="Times New Roman"/>
          <w:sz w:val="20"/>
          <w:szCs w:val="20"/>
          <w:lang w:val="en-US"/>
        </w:rPr>
        <w:t>paging rounds</w:t>
      </w:r>
      <w:r w:rsidRPr="008F2454">
        <w:rPr>
          <w:rFonts w:ascii="Times New Roman" w:hAnsi="Times New Roman"/>
          <w:sz w:val="20"/>
          <w:szCs w:val="20"/>
          <w:lang w:val="en-US"/>
        </w:rPr>
        <w:t xml:space="preserve"> </w:t>
      </w:r>
      <w:r w:rsidR="00942578" w:rsidRPr="008F2454">
        <w:rPr>
          <w:rFonts w:ascii="Times New Roman" w:hAnsi="Times New Roman"/>
          <w:sz w:val="20"/>
          <w:szCs w:val="20"/>
          <w:lang w:val="en-US"/>
        </w:rPr>
        <w:t>associated with</w:t>
      </w:r>
      <w:r w:rsidRPr="008F2454">
        <w:rPr>
          <w:rFonts w:ascii="Times New Roman" w:hAnsi="Times New Roman"/>
          <w:sz w:val="20"/>
          <w:szCs w:val="20"/>
          <w:lang w:val="en-US"/>
        </w:rPr>
        <w:t xml:space="preserve"> the same service request, can assist the device in </w:t>
      </w:r>
      <w:r w:rsidR="00F802CD">
        <w:rPr>
          <w:rFonts w:ascii="Times New Roman" w:hAnsi="Times New Roman"/>
          <w:sz w:val="20"/>
          <w:szCs w:val="20"/>
          <w:lang w:val="en-US"/>
        </w:rPr>
        <w:t xml:space="preserve">identify </w:t>
      </w:r>
      <w:r w:rsidRPr="008F2454">
        <w:rPr>
          <w:rFonts w:ascii="Times New Roman" w:hAnsi="Times New Roman"/>
          <w:sz w:val="20"/>
          <w:szCs w:val="20"/>
          <w:lang w:val="en-US"/>
        </w:rPr>
        <w:t>this</w:t>
      </w:r>
      <w:r w:rsidR="00F802CD" w:rsidRPr="00F802CD">
        <w:rPr>
          <w:rFonts w:ascii="Times New Roman" w:hAnsi="Times New Roman"/>
          <w:sz w:val="20"/>
          <w:szCs w:val="20"/>
          <w:lang w:val="en-US"/>
        </w:rPr>
        <w:t xml:space="preserve"> </w:t>
      </w:r>
      <w:r w:rsidR="00F802CD">
        <w:rPr>
          <w:rFonts w:ascii="Times New Roman" w:hAnsi="Times New Roman"/>
          <w:sz w:val="20"/>
          <w:szCs w:val="20"/>
          <w:lang w:val="en-US"/>
        </w:rPr>
        <w:t>delta paging case</w:t>
      </w:r>
      <w:r w:rsidRPr="008F2454">
        <w:rPr>
          <w:rFonts w:ascii="Times New Roman" w:hAnsi="Times New Roman"/>
          <w:sz w:val="20"/>
          <w:szCs w:val="20"/>
          <w:lang w:val="en-US"/>
        </w:rPr>
        <w:t>.</w:t>
      </w:r>
    </w:p>
    <w:p w14:paraId="2BDEE98E" w14:textId="2101E3FB" w:rsidR="00F802CD" w:rsidRDefault="00D81CBA" w:rsidP="00F802CD">
      <w:pPr>
        <w:snapToGrid w:val="0"/>
        <w:spacing w:before="120" w:after="60" w:line="288" w:lineRule="auto"/>
        <w:rPr>
          <w:rFonts w:ascii="Times New Roman" w:hAnsi="Times New Roman"/>
          <w:b/>
          <w:sz w:val="20"/>
          <w:szCs w:val="20"/>
        </w:rPr>
      </w:pPr>
      <w:r w:rsidRPr="0088094E">
        <w:rPr>
          <w:rFonts w:ascii="Times New Roman" w:hAnsi="Times New Roman"/>
          <w:b/>
          <w:sz w:val="20"/>
          <w:szCs w:val="20"/>
        </w:rPr>
        <w:t xml:space="preserve">Proposal </w:t>
      </w:r>
      <w:r w:rsidR="00F802CD">
        <w:rPr>
          <w:rFonts w:ascii="Times New Roman" w:hAnsi="Times New Roman"/>
          <w:b/>
          <w:sz w:val="20"/>
          <w:szCs w:val="20"/>
        </w:rPr>
        <w:t>4</w:t>
      </w:r>
      <w:r w:rsidRPr="0088094E">
        <w:rPr>
          <w:rFonts w:ascii="Times New Roman" w:hAnsi="Times New Roman"/>
          <w:b/>
          <w:sz w:val="20"/>
          <w:szCs w:val="20"/>
        </w:rPr>
        <w:t xml:space="preserve">: For </w:t>
      </w:r>
      <w:r w:rsidR="00F802CD">
        <w:rPr>
          <w:rFonts w:ascii="Times New Roman" w:hAnsi="Times New Roman"/>
          <w:b/>
          <w:sz w:val="20"/>
          <w:szCs w:val="20"/>
        </w:rPr>
        <w:t xml:space="preserve">supporting </w:t>
      </w:r>
      <w:r w:rsidR="00F802CD" w:rsidRPr="00F802CD">
        <w:rPr>
          <w:rFonts w:ascii="Times New Roman" w:hAnsi="Times New Roman"/>
          <w:b/>
          <w:sz w:val="20"/>
          <w:szCs w:val="20"/>
        </w:rPr>
        <w:t xml:space="preserve">multiple paging rounds triggered by </w:t>
      </w:r>
      <w:r w:rsidRPr="0088094E">
        <w:rPr>
          <w:rFonts w:ascii="Times New Roman" w:hAnsi="Times New Roman"/>
          <w:b/>
          <w:sz w:val="20"/>
          <w:szCs w:val="20"/>
        </w:rPr>
        <w:t>a certain service request from CN/AF,</w:t>
      </w:r>
      <w:r w:rsidR="00F802CD">
        <w:rPr>
          <w:rFonts w:ascii="Times New Roman" w:hAnsi="Times New Roman"/>
          <w:b/>
          <w:sz w:val="20"/>
          <w:szCs w:val="20"/>
        </w:rPr>
        <w:t xml:space="preserve"> the following alternatives can be discussed for avoiding </w:t>
      </w:r>
      <w:r w:rsidR="00F802CD" w:rsidRPr="00F802CD">
        <w:rPr>
          <w:rFonts w:ascii="Times New Roman" w:hAnsi="Times New Roman"/>
          <w:b/>
          <w:sz w:val="20"/>
          <w:szCs w:val="20"/>
        </w:rPr>
        <w:t>duplicated response from devices</w:t>
      </w:r>
      <w:r w:rsidR="00F802CD">
        <w:rPr>
          <w:rFonts w:ascii="Times New Roman" w:hAnsi="Times New Roman"/>
          <w:b/>
          <w:sz w:val="20"/>
          <w:szCs w:val="20"/>
        </w:rPr>
        <w:t>:</w:t>
      </w:r>
    </w:p>
    <w:p w14:paraId="3F1DF2FA" w14:textId="77777777" w:rsidR="00F802CD" w:rsidRPr="00F802CD" w:rsidRDefault="00F802CD" w:rsidP="00F802CD">
      <w:pPr>
        <w:pStyle w:val="a0"/>
        <w:numPr>
          <w:ilvl w:val="0"/>
          <w:numId w:val="35"/>
        </w:numPr>
        <w:spacing w:after="60"/>
        <w:rPr>
          <w:rFonts w:ascii="Times New Roman" w:hAnsi="Times New Roman"/>
          <w:b/>
          <w:szCs w:val="20"/>
          <w:lang w:val="en-US"/>
        </w:rPr>
      </w:pPr>
      <w:r w:rsidRPr="00F802CD">
        <w:rPr>
          <w:rFonts w:ascii="Times New Roman" w:hAnsi="Times New Roman"/>
          <w:b/>
          <w:szCs w:val="20"/>
          <w:lang w:val="en-US"/>
        </w:rPr>
        <w:t>Alt 1: To include an NDI (new data indication) indicator in the A-IoT Paging message(s) in the first paging round associated with a service request</w:t>
      </w:r>
    </w:p>
    <w:p w14:paraId="79BF16BC" w14:textId="415B53B2" w:rsidR="00D81CBA" w:rsidRPr="00F802CD" w:rsidRDefault="00F802CD" w:rsidP="00F802CD">
      <w:pPr>
        <w:pStyle w:val="a0"/>
        <w:numPr>
          <w:ilvl w:val="0"/>
          <w:numId w:val="35"/>
        </w:numPr>
        <w:spacing w:after="60"/>
        <w:rPr>
          <w:b/>
          <w:lang w:val="en-US"/>
        </w:rPr>
      </w:pPr>
      <w:r w:rsidRPr="00F802CD">
        <w:rPr>
          <w:rFonts w:ascii="Times New Roman" w:hAnsi="Times New Roman"/>
          <w:b/>
          <w:szCs w:val="20"/>
          <w:lang w:val="en-US"/>
        </w:rPr>
        <w:t>Alt2: To include a delta paging indicator in the A-IoT Paging message(s) in the subsequent paging rounds associated with the same service request</w:t>
      </w:r>
    </w:p>
    <w:p w14:paraId="0B1C6E39" w14:textId="17628A43" w:rsidR="00F802CD" w:rsidRDefault="00F802CD" w:rsidP="00F802CD">
      <w:pPr>
        <w:pStyle w:val="3"/>
        <w:numPr>
          <w:ilvl w:val="0"/>
          <w:numId w:val="0"/>
        </w:numPr>
        <w:snapToGrid w:val="0"/>
        <w:spacing w:before="400" w:after="160" w:line="240" w:lineRule="auto"/>
        <w:ind w:left="720" w:hanging="720"/>
        <w:rPr>
          <w:rFonts w:cs="Arial"/>
          <w:b w:val="0"/>
          <w:sz w:val="24"/>
          <w:szCs w:val="24"/>
          <w:lang w:val="en-US" w:eastAsia="ja-JP"/>
        </w:rPr>
      </w:pPr>
      <w:r w:rsidRPr="003C2D4E">
        <w:rPr>
          <w:rFonts w:cs="Arial"/>
          <w:b w:val="0"/>
          <w:sz w:val="24"/>
          <w:szCs w:val="24"/>
          <w:lang w:val="en-US" w:eastAsia="ja-JP"/>
        </w:rPr>
        <w:t>2.</w:t>
      </w:r>
      <w:r>
        <w:rPr>
          <w:rFonts w:cs="Arial"/>
          <w:b w:val="0"/>
          <w:sz w:val="24"/>
          <w:szCs w:val="24"/>
          <w:lang w:val="en-US" w:eastAsia="ja-JP"/>
        </w:rPr>
        <w:t>1.5 The main contents in the DL MAC PDU fo</w:t>
      </w:r>
      <w:r w:rsidR="00B95016">
        <w:rPr>
          <w:rFonts w:cs="Arial"/>
          <w:b w:val="0"/>
          <w:sz w:val="24"/>
          <w:szCs w:val="24"/>
          <w:lang w:val="en-US" w:eastAsia="ja-JP"/>
        </w:rPr>
        <w:t>r</w:t>
      </w:r>
      <w:r>
        <w:rPr>
          <w:rFonts w:cs="Arial"/>
          <w:b w:val="0"/>
          <w:sz w:val="24"/>
          <w:szCs w:val="24"/>
          <w:lang w:val="en-US" w:eastAsia="ja-JP"/>
        </w:rPr>
        <w:t xml:space="preserve"> Paging procedure </w:t>
      </w:r>
    </w:p>
    <w:p w14:paraId="1A80ED34" w14:textId="773E593D" w:rsidR="00F802CD" w:rsidRPr="00F10B75" w:rsidRDefault="000A70E1" w:rsidP="00F802CD">
      <w:pPr>
        <w:snapToGrid w:val="0"/>
        <w:spacing w:after="100" w:line="288" w:lineRule="auto"/>
        <w:rPr>
          <w:rFonts w:ascii="Times New Roman" w:hAnsi="Times New Roman"/>
          <w:sz w:val="20"/>
          <w:szCs w:val="20"/>
        </w:rPr>
      </w:pPr>
      <w:r>
        <w:rPr>
          <w:rFonts w:ascii="Times New Roman" w:hAnsi="Times New Roman"/>
          <w:sz w:val="20"/>
          <w:szCs w:val="20"/>
        </w:rPr>
        <w:t xml:space="preserve">In above section 2.1.1~2.1.4, we discuss the essential DL messages and also their contents in A-IoT Paging procedure. Also with reference to the discussion on MAC layer design in [6], </w:t>
      </w:r>
      <w:r w:rsidR="00F802CD" w:rsidRPr="00F10B75">
        <w:rPr>
          <w:rFonts w:ascii="Times New Roman" w:hAnsi="Times New Roman"/>
          <w:sz w:val="20"/>
          <w:szCs w:val="20"/>
        </w:rPr>
        <w:t xml:space="preserve">we will give a brief discussion on the possible format and also the necessary information elements for </w:t>
      </w:r>
      <w:r>
        <w:rPr>
          <w:rFonts w:ascii="Times New Roman" w:hAnsi="Times New Roman"/>
          <w:sz w:val="20"/>
          <w:szCs w:val="20"/>
        </w:rPr>
        <w:t>the</w:t>
      </w:r>
      <w:r w:rsidR="00F802CD" w:rsidRPr="00F10B75">
        <w:rPr>
          <w:rFonts w:ascii="Times New Roman" w:hAnsi="Times New Roman"/>
          <w:sz w:val="20"/>
          <w:szCs w:val="20"/>
        </w:rPr>
        <w:t xml:space="preserve"> MAC PDU</w:t>
      </w:r>
      <w:r>
        <w:rPr>
          <w:rFonts w:ascii="Times New Roman" w:hAnsi="Times New Roman"/>
          <w:sz w:val="20"/>
          <w:szCs w:val="20"/>
        </w:rPr>
        <w:t xml:space="preserve"> types related to</w:t>
      </w:r>
      <w:r w:rsidRPr="000A70E1">
        <w:rPr>
          <w:rFonts w:ascii="Times New Roman" w:hAnsi="Times New Roman"/>
          <w:sz w:val="20"/>
          <w:szCs w:val="20"/>
        </w:rPr>
        <w:t xml:space="preserve"> </w:t>
      </w:r>
      <w:r>
        <w:rPr>
          <w:rFonts w:ascii="Times New Roman" w:hAnsi="Times New Roman"/>
          <w:sz w:val="20"/>
          <w:szCs w:val="20"/>
        </w:rPr>
        <w:t>A-IoT Paging procedure.</w:t>
      </w:r>
    </w:p>
    <w:p w14:paraId="5F18B38A" w14:textId="2DF2697B" w:rsidR="00F802CD" w:rsidRPr="00FE2FE4" w:rsidRDefault="00F802CD" w:rsidP="000A70E1">
      <w:pPr>
        <w:rPr>
          <w:b/>
          <w:sz w:val="20"/>
          <w:szCs w:val="20"/>
          <w:u w:val="single"/>
        </w:rPr>
      </w:pPr>
      <w:r w:rsidRPr="00FE2FE4">
        <w:rPr>
          <w:b/>
          <w:sz w:val="20"/>
          <w:szCs w:val="20"/>
          <w:u w:val="single"/>
        </w:rPr>
        <w:t>DL MAC PDU (Paging/MSG0)</w:t>
      </w:r>
    </w:p>
    <w:p w14:paraId="51AC9231" w14:textId="66E39E9F" w:rsidR="00F802CD" w:rsidRDefault="000A70E1" w:rsidP="00F802CD">
      <w:pPr>
        <w:snapToGrid w:val="0"/>
        <w:spacing w:after="100" w:line="288" w:lineRule="auto"/>
        <w:rPr>
          <w:rFonts w:ascii="Times New Roman" w:hAnsi="Times New Roman"/>
          <w:sz w:val="20"/>
          <w:szCs w:val="20"/>
        </w:rPr>
      </w:pPr>
      <w:r>
        <w:rPr>
          <w:rFonts w:ascii="Times New Roman" w:hAnsi="Times New Roman"/>
          <w:sz w:val="20"/>
          <w:szCs w:val="20"/>
        </w:rPr>
        <w:t>T</w:t>
      </w:r>
      <w:r w:rsidR="00F802CD" w:rsidRPr="00D50C6C">
        <w:rPr>
          <w:rFonts w:ascii="Times New Roman" w:hAnsi="Times New Roman"/>
          <w:sz w:val="20"/>
          <w:szCs w:val="20"/>
        </w:rPr>
        <w:t>he Paging MAC PDU needs to include</w:t>
      </w:r>
      <w:r w:rsidR="00F802CD">
        <w:rPr>
          <w:rFonts w:ascii="Times New Roman" w:hAnsi="Times New Roman"/>
          <w:sz w:val="20"/>
          <w:szCs w:val="20"/>
        </w:rPr>
        <w:t xml:space="preserve"> at least the Message type field and the device </w:t>
      </w:r>
      <w:r>
        <w:rPr>
          <w:rFonts w:ascii="Times New Roman" w:hAnsi="Times New Roman"/>
          <w:sz w:val="20"/>
          <w:szCs w:val="20"/>
        </w:rPr>
        <w:t>ID</w:t>
      </w:r>
      <w:r w:rsidR="00F802CD">
        <w:rPr>
          <w:rFonts w:ascii="Times New Roman" w:hAnsi="Times New Roman"/>
          <w:sz w:val="20"/>
          <w:szCs w:val="20"/>
        </w:rPr>
        <w:t xml:space="preserve"> information field which can be used by the device to determine whether it’s the targeted device. From RAN2 perspective, we assume this information needs to be addressed by the MAC entity, so that the</w:t>
      </w:r>
      <w:r w:rsidR="00F802CD" w:rsidRPr="00BD06E4">
        <w:rPr>
          <w:rFonts w:ascii="Times New Roman" w:hAnsi="Times New Roman"/>
          <w:sz w:val="20"/>
          <w:szCs w:val="20"/>
        </w:rPr>
        <w:t xml:space="preserve"> </w:t>
      </w:r>
      <w:r w:rsidR="00F802CD">
        <w:rPr>
          <w:rFonts w:ascii="Times New Roman" w:hAnsi="Times New Roman"/>
          <w:sz w:val="20"/>
          <w:szCs w:val="20"/>
        </w:rPr>
        <w:t xml:space="preserve">MAC entity in device can know whether to process the following procedure. </w:t>
      </w:r>
    </w:p>
    <w:p w14:paraId="64715291" w14:textId="13926C96" w:rsidR="00F802CD" w:rsidRDefault="00F802CD" w:rsidP="00F802CD">
      <w:pPr>
        <w:snapToGrid w:val="0"/>
        <w:spacing w:after="100" w:line="288" w:lineRule="auto"/>
        <w:rPr>
          <w:rFonts w:ascii="Times New Roman" w:hAnsi="Times New Roman"/>
          <w:sz w:val="20"/>
          <w:szCs w:val="20"/>
        </w:rPr>
      </w:pPr>
      <w:r w:rsidRPr="00BD06E4">
        <w:rPr>
          <w:rFonts w:ascii="Times New Roman" w:hAnsi="Times New Roman"/>
          <w:sz w:val="20"/>
          <w:szCs w:val="20"/>
        </w:rPr>
        <w:t xml:space="preserve">Furthermore, the Paging MAC PDU may need to provide the Q-selection related parameters, e.g., the initial Q value and </w:t>
      </w:r>
      <w:r w:rsidR="000A70E1">
        <w:rPr>
          <w:rFonts w:ascii="Times New Roman" w:hAnsi="Times New Roman"/>
          <w:sz w:val="20"/>
          <w:szCs w:val="20"/>
        </w:rPr>
        <w:t>at least the</w:t>
      </w:r>
      <w:r>
        <w:rPr>
          <w:rFonts w:ascii="Times New Roman" w:hAnsi="Times New Roman"/>
          <w:sz w:val="20"/>
          <w:szCs w:val="20"/>
        </w:rPr>
        <w:t xml:space="preserve"> </w:t>
      </w:r>
      <w:r w:rsidR="000A70E1">
        <w:rPr>
          <w:rFonts w:ascii="Times New Roman" w:hAnsi="Times New Roman"/>
          <w:sz w:val="20"/>
          <w:szCs w:val="20"/>
        </w:rPr>
        <w:t xml:space="preserve">FDMA </w:t>
      </w:r>
      <w:r>
        <w:rPr>
          <w:rFonts w:ascii="Times New Roman" w:hAnsi="Times New Roman"/>
          <w:sz w:val="20"/>
          <w:szCs w:val="20"/>
        </w:rPr>
        <w:t>resources for</w:t>
      </w:r>
      <w:r w:rsidR="000A70E1">
        <w:rPr>
          <w:rFonts w:ascii="Times New Roman" w:hAnsi="Times New Roman"/>
          <w:sz w:val="20"/>
          <w:szCs w:val="20"/>
        </w:rPr>
        <w:t xml:space="preserve"> D2R</w:t>
      </w:r>
      <w:r>
        <w:rPr>
          <w:rFonts w:ascii="Times New Roman" w:hAnsi="Times New Roman"/>
          <w:sz w:val="20"/>
          <w:szCs w:val="20"/>
        </w:rPr>
        <w:t xml:space="preserve"> transmission.</w:t>
      </w:r>
    </w:p>
    <w:p w14:paraId="6A796CAD" w14:textId="637F3FDF" w:rsidR="00F802CD" w:rsidRPr="00982423" w:rsidRDefault="00F802CD" w:rsidP="00F802CD">
      <w:pPr>
        <w:snapToGrid w:val="0"/>
        <w:spacing w:after="100" w:line="288" w:lineRule="auto"/>
        <w:rPr>
          <w:rFonts w:ascii="Times New Roman" w:hAnsi="Times New Roman"/>
          <w:sz w:val="20"/>
          <w:szCs w:val="20"/>
        </w:rPr>
      </w:pPr>
      <w:r w:rsidRPr="00982423">
        <w:rPr>
          <w:rFonts w:ascii="Times New Roman" w:hAnsi="Times New Roman"/>
          <w:sz w:val="20"/>
          <w:szCs w:val="20"/>
        </w:rPr>
        <w:t xml:space="preserve">Based on the above </w:t>
      </w:r>
      <w:r w:rsidR="000A70E1">
        <w:rPr>
          <w:rFonts w:ascii="Times New Roman" w:hAnsi="Times New Roman"/>
          <w:sz w:val="20"/>
          <w:szCs w:val="20"/>
        </w:rPr>
        <w:t>considerations</w:t>
      </w:r>
      <w:r w:rsidRPr="00982423">
        <w:rPr>
          <w:rFonts w:ascii="Times New Roman" w:hAnsi="Times New Roman"/>
          <w:sz w:val="20"/>
          <w:szCs w:val="20"/>
        </w:rPr>
        <w:t>, the example design for Paging MAC PDU can be as following:</w:t>
      </w:r>
    </w:p>
    <w:p w14:paraId="4F4B072F" w14:textId="77777777" w:rsidR="00F802CD" w:rsidRPr="00D50C6C" w:rsidRDefault="00F802CD" w:rsidP="00F802CD">
      <w:pPr>
        <w:rPr>
          <w:lang w:val="en-US" w:eastAsia="zh-CN"/>
        </w:rPr>
      </w:pPr>
      <w:r>
        <w:object w:dxaOrig="12145" w:dyaOrig="2293" w14:anchorId="02CFD2B1">
          <v:shape id="_x0000_i1032" type="#_x0000_t75" style="width:488.75pt;height:92.2pt" o:ole="">
            <v:imagedata r:id="rId22" o:title=""/>
          </v:shape>
          <o:OLEObject Type="Embed" ProgID="Visio.Drawing.15" ShapeID="_x0000_i1032" DrawAspect="Content" ObjectID="_1800446340" r:id="rId23"/>
        </w:object>
      </w:r>
    </w:p>
    <w:p w14:paraId="0C5F63DA" w14:textId="2B302A45" w:rsidR="00F802CD" w:rsidRPr="00FE2FE4" w:rsidRDefault="00F802CD" w:rsidP="000A70E1">
      <w:pPr>
        <w:rPr>
          <w:b/>
          <w:sz w:val="20"/>
          <w:szCs w:val="20"/>
          <w:u w:val="single"/>
        </w:rPr>
      </w:pPr>
      <w:r w:rsidRPr="00FE2FE4">
        <w:rPr>
          <w:b/>
          <w:sz w:val="20"/>
          <w:szCs w:val="20"/>
          <w:u w:val="single"/>
        </w:rPr>
        <w:t>DL MAC PDU (</w:t>
      </w:r>
      <w:r w:rsidR="000A70E1" w:rsidRPr="00FE2FE4">
        <w:rPr>
          <w:b/>
          <w:sz w:val="20"/>
          <w:szCs w:val="20"/>
          <w:u w:val="single"/>
        </w:rPr>
        <w:t>R2D</w:t>
      </w:r>
      <w:r w:rsidRPr="00FE2FE4">
        <w:rPr>
          <w:b/>
          <w:sz w:val="20"/>
          <w:szCs w:val="20"/>
          <w:u w:val="single"/>
        </w:rPr>
        <w:t xml:space="preserve"> trigger)</w:t>
      </w:r>
    </w:p>
    <w:p w14:paraId="42866A80" w14:textId="155BA78E" w:rsidR="00F802CD" w:rsidRPr="00982423" w:rsidRDefault="000A70E1" w:rsidP="00F802CD">
      <w:pPr>
        <w:snapToGrid w:val="0"/>
        <w:spacing w:after="100" w:line="288" w:lineRule="auto"/>
        <w:rPr>
          <w:rFonts w:ascii="Times New Roman" w:hAnsi="Times New Roman"/>
          <w:sz w:val="20"/>
          <w:szCs w:val="20"/>
        </w:rPr>
      </w:pPr>
      <w:r>
        <w:rPr>
          <w:rFonts w:ascii="Times New Roman" w:hAnsi="Times New Roman"/>
          <w:sz w:val="20"/>
          <w:szCs w:val="20"/>
        </w:rPr>
        <w:t>T</w:t>
      </w:r>
      <w:r w:rsidR="00F802CD">
        <w:rPr>
          <w:rFonts w:ascii="Times New Roman" w:hAnsi="Times New Roman"/>
          <w:sz w:val="20"/>
          <w:szCs w:val="20"/>
        </w:rPr>
        <w:t xml:space="preserve">he </w:t>
      </w:r>
      <w:r>
        <w:rPr>
          <w:rFonts w:ascii="Times New Roman" w:hAnsi="Times New Roman"/>
          <w:sz w:val="20"/>
          <w:szCs w:val="20"/>
        </w:rPr>
        <w:t>R2D</w:t>
      </w:r>
      <w:r w:rsidR="00F802CD">
        <w:rPr>
          <w:rFonts w:ascii="Times New Roman" w:hAnsi="Times New Roman"/>
          <w:sz w:val="20"/>
          <w:szCs w:val="20"/>
        </w:rPr>
        <w:t xml:space="preserve"> trigger MAC</w:t>
      </w:r>
      <w:r w:rsidR="00F802CD" w:rsidRPr="00D50C6C">
        <w:rPr>
          <w:rFonts w:ascii="Times New Roman" w:hAnsi="Times New Roman"/>
          <w:sz w:val="20"/>
          <w:szCs w:val="20"/>
        </w:rPr>
        <w:t xml:space="preserve"> PDU </w:t>
      </w:r>
      <w:r w:rsidR="00F802CD">
        <w:rPr>
          <w:rFonts w:ascii="Times New Roman" w:hAnsi="Times New Roman"/>
          <w:sz w:val="20"/>
          <w:szCs w:val="20"/>
        </w:rPr>
        <w:t xml:space="preserve">is used to trigger the device </w:t>
      </w:r>
      <w:r w:rsidR="00F802CD" w:rsidRPr="00982423">
        <w:rPr>
          <w:rFonts w:ascii="Times New Roman" w:hAnsi="Times New Roman"/>
          <w:sz w:val="20"/>
          <w:szCs w:val="20"/>
        </w:rPr>
        <w:t>counting down</w:t>
      </w:r>
      <w:r w:rsidR="00F802CD">
        <w:rPr>
          <w:rFonts w:ascii="Times New Roman" w:hAnsi="Times New Roman"/>
          <w:sz w:val="20"/>
          <w:szCs w:val="20"/>
        </w:rPr>
        <w:t xml:space="preserve"> its slot counter. By this way, the device can determine the exact occasion </w:t>
      </w:r>
      <w:r w:rsidR="00F802CD" w:rsidRPr="00982423">
        <w:rPr>
          <w:rFonts w:ascii="Times New Roman" w:hAnsi="Times New Roman"/>
          <w:sz w:val="20"/>
          <w:szCs w:val="20"/>
        </w:rPr>
        <w:t>when it is allowed to transmit the MSG1. This also helps reduce conflicts between device accesses by implementing a Q-selection algorithm.</w:t>
      </w:r>
    </w:p>
    <w:p w14:paraId="39B09534" w14:textId="77777777" w:rsidR="00F802CD" w:rsidRPr="00982423" w:rsidRDefault="00F802CD" w:rsidP="00F802CD">
      <w:pPr>
        <w:snapToGrid w:val="0"/>
        <w:spacing w:after="100" w:line="288" w:lineRule="auto"/>
        <w:rPr>
          <w:rFonts w:ascii="Times New Roman" w:hAnsi="Times New Roman"/>
          <w:sz w:val="20"/>
          <w:szCs w:val="20"/>
        </w:rPr>
      </w:pPr>
      <w:r w:rsidRPr="00982423">
        <w:rPr>
          <w:rFonts w:ascii="Times New Roman" w:hAnsi="Times New Roman"/>
          <w:sz w:val="20"/>
          <w:szCs w:val="20"/>
        </w:rPr>
        <w:t>As this MAC signaling itself can be a trigger for counting down</w:t>
      </w:r>
      <w:r>
        <w:rPr>
          <w:rFonts w:ascii="Times New Roman" w:hAnsi="Times New Roman"/>
          <w:sz w:val="20"/>
          <w:szCs w:val="20"/>
        </w:rPr>
        <w:t xml:space="preserve"> the slot counter</w:t>
      </w:r>
      <w:r w:rsidRPr="00982423">
        <w:rPr>
          <w:rFonts w:ascii="Times New Roman" w:hAnsi="Times New Roman"/>
          <w:sz w:val="20"/>
          <w:szCs w:val="20"/>
        </w:rPr>
        <w:t xml:space="preserve">, there may be no other necessary information to be provided to the device. So all other fields can be omitted. </w:t>
      </w:r>
    </w:p>
    <w:p w14:paraId="4658CA86" w14:textId="5A813DF6" w:rsidR="00F802CD" w:rsidRDefault="00F802CD" w:rsidP="00F802CD">
      <w:pPr>
        <w:snapToGrid w:val="0"/>
        <w:spacing w:after="100" w:line="288" w:lineRule="auto"/>
        <w:rPr>
          <w:rFonts w:ascii="Times New Roman" w:hAnsi="Times New Roman"/>
          <w:sz w:val="20"/>
          <w:szCs w:val="20"/>
        </w:rPr>
      </w:pPr>
      <w:r w:rsidRPr="00982423">
        <w:rPr>
          <w:rFonts w:ascii="Times New Roman" w:hAnsi="Times New Roman"/>
          <w:sz w:val="20"/>
          <w:szCs w:val="20"/>
        </w:rPr>
        <w:t>According to the</w:t>
      </w:r>
      <w:r>
        <w:rPr>
          <w:rFonts w:ascii="Times New Roman" w:hAnsi="Times New Roman"/>
          <w:sz w:val="20"/>
          <w:szCs w:val="20"/>
        </w:rPr>
        <w:t xml:space="preserve"> discussion in</w:t>
      </w:r>
      <w:r w:rsidR="000A70E1">
        <w:rPr>
          <w:rFonts w:ascii="Times New Roman" w:hAnsi="Times New Roman"/>
          <w:sz w:val="20"/>
          <w:szCs w:val="20"/>
        </w:rPr>
        <w:t xml:space="preserve"> section 2.1.2</w:t>
      </w:r>
      <w:r>
        <w:rPr>
          <w:rFonts w:ascii="Times New Roman" w:hAnsi="Times New Roman"/>
          <w:sz w:val="20"/>
          <w:szCs w:val="20"/>
        </w:rPr>
        <w:t xml:space="preserve">, the </w:t>
      </w:r>
      <w:r w:rsidRPr="00982423">
        <w:rPr>
          <w:rFonts w:ascii="Times New Roman" w:hAnsi="Times New Roman"/>
          <w:sz w:val="20"/>
          <w:szCs w:val="20"/>
        </w:rPr>
        <w:t>Q-selection algorithm</w:t>
      </w:r>
      <w:r>
        <w:rPr>
          <w:rFonts w:ascii="Times New Roman" w:hAnsi="Times New Roman"/>
          <w:sz w:val="20"/>
          <w:szCs w:val="20"/>
        </w:rPr>
        <w:t xml:space="preserve"> can be further enhanced. Therefore it may need to provide adjusted Q value. Such parameters can be optionally provide within the MAC PDU payload. </w:t>
      </w:r>
    </w:p>
    <w:p w14:paraId="575E6054" w14:textId="322CB3AE" w:rsidR="00F802CD" w:rsidRPr="00982423" w:rsidRDefault="00F802CD" w:rsidP="00F802CD">
      <w:pPr>
        <w:snapToGrid w:val="0"/>
        <w:spacing w:after="100" w:line="288" w:lineRule="auto"/>
        <w:rPr>
          <w:rFonts w:ascii="Times New Roman" w:hAnsi="Times New Roman"/>
          <w:sz w:val="20"/>
          <w:szCs w:val="20"/>
        </w:rPr>
      </w:pPr>
      <w:r w:rsidRPr="00982423">
        <w:rPr>
          <w:rFonts w:ascii="Times New Roman" w:hAnsi="Times New Roman"/>
          <w:sz w:val="20"/>
          <w:szCs w:val="20"/>
        </w:rPr>
        <w:t xml:space="preserve">Based on the above discussion, the example design for </w:t>
      </w:r>
      <w:r w:rsidR="000A70E1">
        <w:rPr>
          <w:rFonts w:ascii="Times New Roman" w:hAnsi="Times New Roman"/>
          <w:sz w:val="20"/>
          <w:szCs w:val="20"/>
        </w:rPr>
        <w:t>R2D</w:t>
      </w:r>
      <w:r>
        <w:rPr>
          <w:rFonts w:ascii="Times New Roman" w:hAnsi="Times New Roman"/>
          <w:sz w:val="20"/>
          <w:szCs w:val="20"/>
        </w:rPr>
        <w:t xml:space="preserve"> trigger</w:t>
      </w:r>
      <w:r w:rsidRPr="00982423">
        <w:rPr>
          <w:rFonts w:ascii="Times New Roman" w:hAnsi="Times New Roman"/>
          <w:sz w:val="20"/>
          <w:szCs w:val="20"/>
        </w:rPr>
        <w:t xml:space="preserve"> MAC PDU can be as following:</w:t>
      </w:r>
    </w:p>
    <w:p w14:paraId="73AE0628" w14:textId="5AA254B3" w:rsidR="00F802CD" w:rsidRDefault="00DE1BBC" w:rsidP="00DE1BBC">
      <w:pPr>
        <w:pStyle w:val="a0"/>
        <w:spacing w:after="60"/>
        <w:jc w:val="center"/>
      </w:pPr>
      <w:r>
        <w:object w:dxaOrig="9660" w:dyaOrig="2292" w14:anchorId="79D27935">
          <v:shape id="_x0000_i1033" type="#_x0000_t75" style="width:390pt;height:92.2pt" o:ole="">
            <v:imagedata r:id="rId24" o:title=""/>
          </v:shape>
          <o:OLEObject Type="Embed" ProgID="Visio.Drawing.15" ShapeID="_x0000_i1033" DrawAspect="Content" ObjectID="_1800446341" r:id="rId25"/>
        </w:object>
      </w:r>
    </w:p>
    <w:p w14:paraId="4A57C4AD" w14:textId="6AAD3065" w:rsidR="000A70E1" w:rsidRPr="00F802CD" w:rsidRDefault="000A70E1" w:rsidP="000A70E1">
      <w:pPr>
        <w:snapToGrid w:val="0"/>
        <w:spacing w:after="100" w:line="288" w:lineRule="auto"/>
        <w:rPr>
          <w:b/>
          <w:lang w:val="en-US"/>
        </w:rPr>
      </w:pPr>
      <w:r>
        <w:rPr>
          <w:rFonts w:ascii="Times New Roman" w:hAnsi="Times New Roman"/>
          <w:b/>
          <w:sz w:val="20"/>
          <w:szCs w:val="20"/>
        </w:rPr>
        <w:t>Proposal 5: RAN2 discuss the example format for DL MAC PDUs for A-IoT Paging procedure.</w:t>
      </w:r>
    </w:p>
    <w:p w14:paraId="7CEC4005" w14:textId="45DB0C24" w:rsidR="003C2D4E" w:rsidRPr="003C2D4E" w:rsidRDefault="003C2D4E" w:rsidP="00F802CD">
      <w:pPr>
        <w:pStyle w:val="2"/>
        <w:snapToGrid w:val="0"/>
        <w:spacing w:before="300" w:after="100" w:line="360" w:lineRule="auto"/>
        <w:rPr>
          <w:rFonts w:eastAsiaTheme="minorEastAsia" w:cs="Arial"/>
          <w:sz w:val="28"/>
          <w:szCs w:val="28"/>
          <w:lang w:val="en-US" w:eastAsia="zh-CN"/>
        </w:rPr>
      </w:pPr>
      <w:r w:rsidRPr="003C2D4E">
        <w:rPr>
          <w:rFonts w:eastAsiaTheme="minorEastAsia" w:cs="Arial"/>
          <w:sz w:val="28"/>
          <w:szCs w:val="28"/>
          <w:lang w:val="en-US" w:eastAsia="zh-CN"/>
        </w:rPr>
        <w:t xml:space="preserve">2.2 Other contents in </w:t>
      </w:r>
      <w:r>
        <w:rPr>
          <w:rFonts w:eastAsiaTheme="minorEastAsia" w:cs="Arial"/>
          <w:sz w:val="28"/>
          <w:szCs w:val="28"/>
          <w:lang w:val="en-US" w:eastAsia="zh-CN"/>
        </w:rPr>
        <w:t xml:space="preserve">A-IoT </w:t>
      </w:r>
      <w:r w:rsidRPr="003C2D4E">
        <w:rPr>
          <w:rFonts w:eastAsiaTheme="minorEastAsia" w:cs="Arial"/>
          <w:sz w:val="28"/>
          <w:szCs w:val="28"/>
          <w:lang w:val="en-US" w:eastAsia="zh-CN"/>
        </w:rPr>
        <w:t>Paging message</w:t>
      </w:r>
    </w:p>
    <w:p w14:paraId="2E8145C1" w14:textId="01BDCEB2" w:rsidR="00A449C0" w:rsidRPr="003C2D4E" w:rsidRDefault="00B845F1" w:rsidP="00835B6B">
      <w:pPr>
        <w:pStyle w:val="3"/>
        <w:numPr>
          <w:ilvl w:val="0"/>
          <w:numId w:val="0"/>
        </w:numPr>
        <w:snapToGrid w:val="0"/>
        <w:spacing w:before="160" w:after="160" w:line="240" w:lineRule="auto"/>
        <w:ind w:left="720" w:hanging="720"/>
        <w:rPr>
          <w:rFonts w:cs="Arial"/>
          <w:b w:val="0"/>
          <w:sz w:val="24"/>
          <w:szCs w:val="24"/>
          <w:lang w:val="en-US" w:eastAsia="ja-JP"/>
        </w:rPr>
      </w:pPr>
      <w:r w:rsidRPr="003C2D4E">
        <w:rPr>
          <w:rFonts w:cs="Arial"/>
          <w:b w:val="0"/>
          <w:sz w:val="24"/>
          <w:szCs w:val="24"/>
          <w:lang w:val="en-US" w:eastAsia="ja-JP"/>
        </w:rPr>
        <w:t>2.2</w:t>
      </w:r>
      <w:r>
        <w:rPr>
          <w:rFonts w:cs="Arial"/>
          <w:b w:val="0"/>
          <w:sz w:val="24"/>
          <w:szCs w:val="24"/>
          <w:lang w:val="en-US" w:eastAsia="ja-JP"/>
        </w:rPr>
        <w:t>.1</w:t>
      </w:r>
      <w:r w:rsidRPr="003C2D4E">
        <w:rPr>
          <w:rFonts w:cs="Arial"/>
          <w:b w:val="0"/>
          <w:sz w:val="24"/>
          <w:szCs w:val="24"/>
          <w:lang w:val="en-US" w:eastAsia="ja-JP"/>
        </w:rPr>
        <w:t xml:space="preserve"> Necessity of </w:t>
      </w:r>
      <w:r w:rsidR="00A449C0" w:rsidRPr="003C2D4E">
        <w:rPr>
          <w:rFonts w:cs="Arial"/>
          <w:b w:val="0"/>
          <w:sz w:val="24"/>
          <w:szCs w:val="24"/>
          <w:lang w:val="en-US" w:eastAsia="ja-JP"/>
        </w:rPr>
        <w:t xml:space="preserve">session ID in </w:t>
      </w:r>
      <w:r w:rsidR="00AF7AD5">
        <w:rPr>
          <w:rFonts w:cs="Arial"/>
          <w:b w:val="0"/>
          <w:sz w:val="24"/>
          <w:szCs w:val="24"/>
          <w:lang w:val="en-US" w:eastAsia="ja-JP"/>
        </w:rPr>
        <w:t>P</w:t>
      </w:r>
      <w:r w:rsidR="00A449C0" w:rsidRPr="003C2D4E">
        <w:rPr>
          <w:rFonts w:cs="Arial"/>
          <w:b w:val="0"/>
          <w:sz w:val="24"/>
          <w:szCs w:val="24"/>
          <w:lang w:val="en-US" w:eastAsia="ja-JP"/>
        </w:rPr>
        <w:t>aging</w:t>
      </w:r>
    </w:p>
    <w:p w14:paraId="538595F3" w14:textId="26537622" w:rsidR="000B2024" w:rsidRPr="0088094E" w:rsidRDefault="000B2024" w:rsidP="000B2024">
      <w:pPr>
        <w:snapToGrid w:val="0"/>
        <w:spacing w:before="120" w:after="120" w:line="288" w:lineRule="auto"/>
        <w:rPr>
          <w:rFonts w:ascii="Times New Roman" w:hAnsi="Times New Roman"/>
          <w:sz w:val="20"/>
          <w:szCs w:val="20"/>
        </w:rPr>
      </w:pPr>
      <w:r w:rsidRPr="0088094E">
        <w:rPr>
          <w:rFonts w:ascii="Times New Roman" w:hAnsi="Times New Roman"/>
          <w:sz w:val="20"/>
          <w:szCs w:val="20"/>
        </w:rPr>
        <w:t xml:space="preserve">In </w:t>
      </w:r>
      <w:r w:rsidR="000B424E" w:rsidRPr="0088094E">
        <w:rPr>
          <w:rFonts w:ascii="Times New Roman" w:hAnsi="Times New Roman"/>
          <w:sz w:val="20"/>
          <w:szCs w:val="20"/>
        </w:rPr>
        <w:t xml:space="preserve">previous </w:t>
      </w:r>
      <w:r w:rsidRPr="0088094E">
        <w:rPr>
          <w:rFonts w:ascii="Times New Roman" w:hAnsi="Times New Roman"/>
          <w:sz w:val="20"/>
          <w:szCs w:val="20"/>
        </w:rPr>
        <w:t>RAN2 meeting</w:t>
      </w:r>
      <w:r w:rsidR="0044719F" w:rsidRPr="0088094E">
        <w:rPr>
          <w:rFonts w:ascii="Times New Roman" w:hAnsi="Times New Roman"/>
          <w:sz w:val="20"/>
          <w:szCs w:val="20"/>
        </w:rPr>
        <w:t>s</w:t>
      </w:r>
      <w:r w:rsidR="003F1EF5">
        <w:rPr>
          <w:rFonts w:ascii="Times New Roman" w:hAnsi="Times New Roman"/>
          <w:sz w:val="20"/>
          <w:szCs w:val="20"/>
        </w:rPr>
        <w:t>, some companies think a case needs to be discussed</w:t>
      </w:r>
      <w:r w:rsidRPr="0088094E">
        <w:rPr>
          <w:rFonts w:ascii="Times New Roman" w:hAnsi="Times New Roman"/>
          <w:sz w:val="20"/>
          <w:szCs w:val="20"/>
        </w:rPr>
        <w:t xml:space="preserve"> where </w:t>
      </w:r>
      <w:r w:rsidR="003F1EF5">
        <w:rPr>
          <w:rFonts w:ascii="Times New Roman" w:hAnsi="Times New Roman"/>
          <w:sz w:val="20"/>
          <w:szCs w:val="20"/>
        </w:rPr>
        <w:t xml:space="preserve">the reader needs to concurrently handle </w:t>
      </w:r>
      <w:r w:rsidR="00A02906" w:rsidRPr="0088094E">
        <w:rPr>
          <w:rFonts w:ascii="Times New Roman" w:hAnsi="Times New Roman"/>
          <w:sz w:val="20"/>
          <w:szCs w:val="20"/>
        </w:rPr>
        <w:t>multiple</w:t>
      </w:r>
      <w:r w:rsidRPr="0088094E">
        <w:rPr>
          <w:rFonts w:ascii="Times New Roman" w:hAnsi="Times New Roman"/>
          <w:sz w:val="20"/>
          <w:szCs w:val="20"/>
        </w:rPr>
        <w:t xml:space="preserve"> different service requests</w:t>
      </w:r>
      <w:r w:rsidR="003F1EF5">
        <w:rPr>
          <w:rFonts w:ascii="Times New Roman" w:hAnsi="Times New Roman"/>
          <w:sz w:val="20"/>
          <w:szCs w:val="20"/>
        </w:rPr>
        <w:t xml:space="preserve"> from CN/AF</w:t>
      </w:r>
      <w:r w:rsidR="00835B6B">
        <w:rPr>
          <w:rFonts w:ascii="Times New Roman" w:hAnsi="Times New Roman"/>
          <w:sz w:val="20"/>
          <w:szCs w:val="20"/>
        </w:rPr>
        <w:t xml:space="preserve"> (Case-2)</w:t>
      </w:r>
      <w:r w:rsidR="003F1EF5">
        <w:rPr>
          <w:rFonts w:ascii="Times New Roman" w:hAnsi="Times New Roman"/>
          <w:sz w:val="20"/>
          <w:szCs w:val="20"/>
        </w:rPr>
        <w:t>. As a result, the reader can concurrently trigger several A-IoT Paging corresponding to different service requests.</w:t>
      </w:r>
    </w:p>
    <w:p w14:paraId="11346A29" w14:textId="737D2358" w:rsidR="000B424E" w:rsidRPr="0088094E" w:rsidRDefault="000B424E" w:rsidP="000B424E">
      <w:pPr>
        <w:snapToGrid w:val="0"/>
        <w:spacing w:before="120" w:after="120" w:line="288" w:lineRule="auto"/>
        <w:rPr>
          <w:rFonts w:ascii="Times New Roman" w:hAnsi="Times New Roman"/>
          <w:sz w:val="20"/>
          <w:szCs w:val="20"/>
        </w:rPr>
      </w:pPr>
      <w:r w:rsidRPr="0088094E">
        <w:rPr>
          <w:rFonts w:ascii="Times New Roman" w:hAnsi="Times New Roman"/>
          <w:sz w:val="20"/>
          <w:szCs w:val="20"/>
        </w:rPr>
        <w:t xml:space="preserve">As mentioned above, for Case-1, if a device confirms its Msg3 transmission has been received, it does not need to response the subsequent paging messages. However, if another paging message triggered by different service request from CN/AF can also reach to this device at the same time, the device may become confused on whether it needs to respond or it may just incorrectly ignore </w:t>
      </w:r>
      <w:r w:rsidR="0044719F" w:rsidRPr="0088094E">
        <w:rPr>
          <w:rFonts w:ascii="Times New Roman" w:hAnsi="Times New Roman"/>
          <w:sz w:val="20"/>
          <w:szCs w:val="20"/>
        </w:rPr>
        <w:t xml:space="preserve">the “new” </w:t>
      </w:r>
      <w:r w:rsidRPr="0088094E">
        <w:rPr>
          <w:rFonts w:ascii="Times New Roman" w:hAnsi="Times New Roman"/>
          <w:sz w:val="20"/>
          <w:szCs w:val="20"/>
        </w:rPr>
        <w:t xml:space="preserve">paging message. So in order that the device can differentiate these two paging messages, it’s proposed in some previous contributions that reader can </w:t>
      </w:r>
      <w:r w:rsidR="00835B6B">
        <w:rPr>
          <w:rFonts w:ascii="Times New Roman" w:hAnsi="Times New Roman"/>
          <w:sz w:val="20"/>
          <w:szCs w:val="20"/>
        </w:rPr>
        <w:t xml:space="preserve">also </w:t>
      </w:r>
      <w:r w:rsidRPr="0088094E">
        <w:rPr>
          <w:rFonts w:ascii="Times New Roman" w:hAnsi="Times New Roman"/>
          <w:sz w:val="20"/>
          <w:szCs w:val="20"/>
        </w:rPr>
        <w:t xml:space="preserve">provide an ID </w:t>
      </w:r>
      <w:r w:rsidR="00DE71CD" w:rsidRPr="0088094E">
        <w:rPr>
          <w:rFonts w:ascii="Times New Roman" w:hAnsi="Times New Roman"/>
          <w:sz w:val="20"/>
          <w:szCs w:val="20"/>
        </w:rPr>
        <w:t xml:space="preserve">(e.g., session ID) </w:t>
      </w:r>
      <w:r w:rsidRPr="0088094E">
        <w:rPr>
          <w:rFonts w:ascii="Times New Roman" w:hAnsi="Times New Roman"/>
          <w:sz w:val="20"/>
          <w:szCs w:val="20"/>
        </w:rPr>
        <w:t>in the paging message to associate it with a certain CN</w:t>
      </w:r>
      <w:r w:rsidR="00DE71CD" w:rsidRPr="0088094E">
        <w:rPr>
          <w:rFonts w:ascii="Times New Roman" w:hAnsi="Times New Roman"/>
          <w:sz w:val="20"/>
          <w:szCs w:val="20"/>
        </w:rPr>
        <w:t xml:space="preserve"> service</w:t>
      </w:r>
      <w:r w:rsidRPr="0088094E">
        <w:rPr>
          <w:rFonts w:ascii="Times New Roman" w:hAnsi="Times New Roman"/>
          <w:sz w:val="20"/>
          <w:szCs w:val="20"/>
        </w:rPr>
        <w:t xml:space="preserve"> request. Shortly to say, </w:t>
      </w:r>
      <w:r w:rsidR="00835B6B">
        <w:rPr>
          <w:rFonts w:ascii="Times New Roman" w:hAnsi="Times New Roman"/>
          <w:sz w:val="20"/>
          <w:szCs w:val="20"/>
        </w:rPr>
        <w:t>even for</w:t>
      </w:r>
      <w:r w:rsidRPr="0088094E">
        <w:rPr>
          <w:rFonts w:ascii="Times New Roman" w:hAnsi="Times New Roman"/>
          <w:sz w:val="20"/>
          <w:szCs w:val="20"/>
        </w:rPr>
        <w:t xml:space="preserve"> </w:t>
      </w:r>
      <w:r w:rsidR="00DE71CD" w:rsidRPr="0088094E">
        <w:rPr>
          <w:rFonts w:ascii="Times New Roman" w:hAnsi="Times New Roman"/>
          <w:sz w:val="20"/>
          <w:szCs w:val="20"/>
        </w:rPr>
        <w:t>a device with status of “has been inventoried”</w:t>
      </w:r>
      <w:r w:rsidR="00835B6B">
        <w:rPr>
          <w:rFonts w:ascii="Times New Roman" w:hAnsi="Times New Roman"/>
          <w:sz w:val="20"/>
          <w:szCs w:val="20"/>
        </w:rPr>
        <w:t>, if it</w:t>
      </w:r>
      <w:r w:rsidR="00DE71CD" w:rsidRPr="0088094E">
        <w:rPr>
          <w:rFonts w:ascii="Times New Roman" w:hAnsi="Times New Roman"/>
          <w:sz w:val="20"/>
          <w:szCs w:val="20"/>
        </w:rPr>
        <w:t xml:space="preserve"> receives another paging message and the</w:t>
      </w:r>
      <w:r w:rsidRPr="0088094E">
        <w:rPr>
          <w:rFonts w:ascii="Times New Roman" w:hAnsi="Times New Roman"/>
          <w:sz w:val="20"/>
          <w:szCs w:val="20"/>
        </w:rPr>
        <w:t xml:space="preserve"> session ID</w:t>
      </w:r>
      <w:r w:rsidR="00DE71CD" w:rsidRPr="0088094E">
        <w:rPr>
          <w:rFonts w:ascii="Times New Roman" w:hAnsi="Times New Roman"/>
          <w:sz w:val="20"/>
          <w:szCs w:val="20"/>
        </w:rPr>
        <w:t xml:space="preserve"> in this paging is</w:t>
      </w:r>
      <w:r w:rsidRPr="0088094E">
        <w:rPr>
          <w:rFonts w:ascii="Times New Roman" w:hAnsi="Times New Roman"/>
          <w:sz w:val="20"/>
          <w:szCs w:val="20"/>
        </w:rPr>
        <w:t xml:space="preserve"> different from the one indicated in a previous paging message</w:t>
      </w:r>
      <w:r w:rsidR="0044719F" w:rsidRPr="0088094E">
        <w:rPr>
          <w:rFonts w:ascii="Times New Roman" w:hAnsi="Times New Roman"/>
          <w:sz w:val="20"/>
          <w:szCs w:val="20"/>
        </w:rPr>
        <w:t>s</w:t>
      </w:r>
      <w:r w:rsidRPr="0088094E">
        <w:rPr>
          <w:rFonts w:ascii="Times New Roman" w:hAnsi="Times New Roman"/>
          <w:sz w:val="20"/>
          <w:szCs w:val="20"/>
        </w:rPr>
        <w:t xml:space="preserve">, the device would understand these two paging messages are associated with different requests from the CN and </w:t>
      </w:r>
      <w:r w:rsidR="00DE71CD" w:rsidRPr="0088094E">
        <w:rPr>
          <w:rFonts w:ascii="Times New Roman" w:hAnsi="Times New Roman"/>
          <w:sz w:val="20"/>
          <w:szCs w:val="20"/>
        </w:rPr>
        <w:t xml:space="preserve">still </w:t>
      </w:r>
      <w:r w:rsidRPr="0088094E">
        <w:rPr>
          <w:rFonts w:ascii="Times New Roman" w:hAnsi="Times New Roman"/>
          <w:sz w:val="20"/>
          <w:szCs w:val="20"/>
        </w:rPr>
        <w:t xml:space="preserve">needs to response to </w:t>
      </w:r>
      <w:r w:rsidR="00DE71CD" w:rsidRPr="0088094E">
        <w:rPr>
          <w:rFonts w:ascii="Times New Roman" w:hAnsi="Times New Roman"/>
          <w:sz w:val="20"/>
          <w:szCs w:val="20"/>
        </w:rPr>
        <w:t>the latter paging message.</w:t>
      </w:r>
      <w:r w:rsidRPr="0088094E">
        <w:rPr>
          <w:rFonts w:ascii="Times New Roman" w:hAnsi="Times New Roman"/>
          <w:sz w:val="20"/>
          <w:szCs w:val="20"/>
        </w:rPr>
        <w:t xml:space="preserve"> But if the session </w:t>
      </w:r>
      <w:r w:rsidR="00DE71CD" w:rsidRPr="0088094E">
        <w:rPr>
          <w:rFonts w:ascii="Times New Roman" w:hAnsi="Times New Roman"/>
          <w:sz w:val="20"/>
          <w:szCs w:val="20"/>
        </w:rPr>
        <w:t xml:space="preserve">ID is </w:t>
      </w:r>
      <w:r w:rsidRPr="0088094E">
        <w:rPr>
          <w:rFonts w:ascii="Times New Roman" w:hAnsi="Times New Roman"/>
          <w:sz w:val="20"/>
          <w:szCs w:val="20"/>
        </w:rPr>
        <w:t>same</w:t>
      </w:r>
      <w:r w:rsidR="00DE71CD" w:rsidRPr="0088094E">
        <w:rPr>
          <w:rFonts w:ascii="Times New Roman" w:hAnsi="Times New Roman"/>
          <w:sz w:val="20"/>
          <w:szCs w:val="20"/>
        </w:rPr>
        <w:t xml:space="preserve"> as the one in previous paging messages</w:t>
      </w:r>
      <w:r w:rsidRPr="0088094E">
        <w:rPr>
          <w:rFonts w:ascii="Times New Roman" w:hAnsi="Times New Roman"/>
          <w:sz w:val="20"/>
          <w:szCs w:val="20"/>
        </w:rPr>
        <w:t xml:space="preserve">, the device can </w:t>
      </w:r>
      <w:r w:rsidR="00835B6B">
        <w:rPr>
          <w:rFonts w:ascii="Times New Roman" w:hAnsi="Times New Roman"/>
          <w:sz w:val="20"/>
          <w:szCs w:val="20"/>
        </w:rPr>
        <w:t xml:space="preserve">still </w:t>
      </w:r>
      <w:r w:rsidRPr="0088094E">
        <w:rPr>
          <w:rFonts w:ascii="Times New Roman" w:hAnsi="Times New Roman"/>
          <w:sz w:val="20"/>
          <w:szCs w:val="20"/>
        </w:rPr>
        <w:t xml:space="preserve">skip the </w:t>
      </w:r>
      <w:r w:rsidR="00DE71CD" w:rsidRPr="0088094E">
        <w:rPr>
          <w:rFonts w:ascii="Times New Roman" w:hAnsi="Times New Roman"/>
          <w:sz w:val="20"/>
          <w:szCs w:val="20"/>
        </w:rPr>
        <w:t>latter paging message</w:t>
      </w:r>
      <w:r w:rsidRPr="0088094E">
        <w:rPr>
          <w:rFonts w:ascii="Times New Roman" w:hAnsi="Times New Roman"/>
          <w:sz w:val="20"/>
          <w:szCs w:val="20"/>
        </w:rPr>
        <w:t>.</w:t>
      </w:r>
    </w:p>
    <w:p w14:paraId="5019E978" w14:textId="6FDAA580" w:rsidR="00DE71CD" w:rsidRPr="0088094E" w:rsidRDefault="00533577" w:rsidP="00DE71CD">
      <w:pPr>
        <w:snapToGrid w:val="0"/>
        <w:spacing w:before="120" w:after="120" w:line="288" w:lineRule="auto"/>
        <w:rPr>
          <w:rFonts w:ascii="Times New Roman" w:hAnsi="Times New Roman"/>
          <w:sz w:val="20"/>
          <w:szCs w:val="20"/>
        </w:rPr>
      </w:pPr>
      <w:r w:rsidRPr="0088094E">
        <w:rPr>
          <w:rFonts w:ascii="Times New Roman" w:hAnsi="Times New Roman"/>
          <w:sz w:val="20"/>
          <w:szCs w:val="20"/>
        </w:rPr>
        <w:t>However, w</w:t>
      </w:r>
      <w:r w:rsidR="00DE71CD" w:rsidRPr="0088094E">
        <w:rPr>
          <w:rFonts w:ascii="Times New Roman" w:hAnsi="Times New Roman"/>
          <w:sz w:val="20"/>
          <w:szCs w:val="20"/>
        </w:rPr>
        <w:t xml:space="preserve">ith the following considerations, we see not much necessity for </w:t>
      </w:r>
      <w:r w:rsidR="00A02906" w:rsidRPr="0088094E">
        <w:rPr>
          <w:rFonts w:ascii="Times New Roman" w:hAnsi="Times New Roman"/>
          <w:sz w:val="20"/>
          <w:szCs w:val="20"/>
        </w:rPr>
        <w:t>supporting</w:t>
      </w:r>
      <w:r w:rsidR="00DE71CD" w:rsidRPr="0088094E">
        <w:rPr>
          <w:rFonts w:ascii="Times New Roman" w:hAnsi="Times New Roman"/>
          <w:sz w:val="20"/>
          <w:szCs w:val="20"/>
        </w:rPr>
        <w:t xml:space="preserve"> Case-2</w:t>
      </w:r>
      <w:r w:rsidR="007D4CD2" w:rsidRPr="0088094E">
        <w:rPr>
          <w:rFonts w:ascii="Times New Roman" w:hAnsi="Times New Roman"/>
          <w:sz w:val="20"/>
          <w:szCs w:val="20"/>
        </w:rPr>
        <w:t xml:space="preserve"> </w:t>
      </w:r>
      <w:r w:rsidR="00E0759C" w:rsidRPr="0088094E">
        <w:rPr>
          <w:rFonts w:ascii="Times New Roman" w:hAnsi="Times New Roman"/>
          <w:sz w:val="20"/>
          <w:szCs w:val="20"/>
        </w:rPr>
        <w:t>in A</w:t>
      </w:r>
      <w:r w:rsidR="00F20368">
        <w:rPr>
          <w:rFonts w:ascii="Times New Roman" w:hAnsi="Times New Roman"/>
          <w:sz w:val="20"/>
          <w:szCs w:val="20"/>
        </w:rPr>
        <w:t>-</w:t>
      </w:r>
      <w:r w:rsidR="00E0759C" w:rsidRPr="0088094E">
        <w:rPr>
          <w:rFonts w:ascii="Times New Roman" w:hAnsi="Times New Roman"/>
          <w:sz w:val="20"/>
          <w:szCs w:val="20"/>
        </w:rPr>
        <w:t>IoT air interface</w:t>
      </w:r>
      <w:r w:rsidR="00DE71CD" w:rsidRPr="0088094E">
        <w:rPr>
          <w:rFonts w:ascii="Times New Roman" w:hAnsi="Times New Roman"/>
          <w:sz w:val="20"/>
          <w:szCs w:val="20"/>
        </w:rPr>
        <w:t>:</w:t>
      </w:r>
    </w:p>
    <w:p w14:paraId="4ED50A83" w14:textId="521AE87F" w:rsidR="00E0759C" w:rsidRPr="0088094E" w:rsidRDefault="00E0759C" w:rsidP="004943C0">
      <w:pPr>
        <w:pStyle w:val="afd"/>
        <w:numPr>
          <w:ilvl w:val="0"/>
          <w:numId w:val="10"/>
        </w:numPr>
        <w:snapToGrid w:val="0"/>
        <w:spacing w:before="120" w:after="120" w:line="288" w:lineRule="auto"/>
        <w:ind w:firstLineChars="0"/>
        <w:rPr>
          <w:rFonts w:ascii="Times New Roman" w:hAnsi="Times New Roman"/>
          <w:sz w:val="20"/>
          <w:szCs w:val="20"/>
        </w:rPr>
      </w:pPr>
      <w:r w:rsidRPr="0088094E">
        <w:rPr>
          <w:rFonts w:ascii="Times New Roman" w:hAnsi="Times New Roman"/>
          <w:sz w:val="20"/>
          <w:szCs w:val="20"/>
        </w:rPr>
        <w:t>Considering that the typical A</w:t>
      </w:r>
      <w:r w:rsidR="00F20368">
        <w:rPr>
          <w:rFonts w:ascii="Times New Roman" w:hAnsi="Times New Roman"/>
          <w:sz w:val="20"/>
          <w:szCs w:val="20"/>
        </w:rPr>
        <w:t>-</w:t>
      </w:r>
      <w:r w:rsidRPr="0088094E">
        <w:rPr>
          <w:rFonts w:ascii="Times New Roman" w:hAnsi="Times New Roman"/>
          <w:sz w:val="20"/>
          <w:szCs w:val="20"/>
        </w:rPr>
        <w:t xml:space="preserve">IoT operation is to inventory a device group or all devices within a certain area, we understand that the CN </w:t>
      </w:r>
      <w:r w:rsidR="00533577" w:rsidRPr="0088094E">
        <w:rPr>
          <w:rFonts w:ascii="Times New Roman" w:hAnsi="Times New Roman"/>
          <w:sz w:val="20"/>
          <w:szCs w:val="20"/>
        </w:rPr>
        <w:t>does</w:t>
      </w:r>
      <w:r w:rsidRPr="0088094E">
        <w:rPr>
          <w:rFonts w:ascii="Times New Roman" w:hAnsi="Times New Roman"/>
          <w:sz w:val="20"/>
          <w:szCs w:val="20"/>
        </w:rPr>
        <w:t xml:space="preserve"> not need to trigger multiple service requests in succession for the same device group or the same area within a short time period. Even if this occurs, it </w:t>
      </w:r>
      <w:r w:rsidR="00533577" w:rsidRPr="0088094E">
        <w:rPr>
          <w:rFonts w:ascii="Times New Roman" w:hAnsi="Times New Roman"/>
          <w:sz w:val="20"/>
          <w:szCs w:val="20"/>
        </w:rPr>
        <w:t>may</w:t>
      </w:r>
      <w:r w:rsidRPr="0088094E">
        <w:rPr>
          <w:rFonts w:ascii="Times New Roman" w:hAnsi="Times New Roman"/>
          <w:sz w:val="20"/>
          <w:szCs w:val="20"/>
        </w:rPr>
        <w:t xml:space="preserve"> be </w:t>
      </w:r>
      <w:r w:rsidR="00533577" w:rsidRPr="0088094E">
        <w:rPr>
          <w:rFonts w:ascii="Times New Roman" w:hAnsi="Times New Roman"/>
          <w:sz w:val="20"/>
          <w:szCs w:val="20"/>
        </w:rPr>
        <w:t>in abnormal scenario</w:t>
      </w:r>
      <w:r w:rsidR="0044719F" w:rsidRPr="0088094E">
        <w:rPr>
          <w:rFonts w:ascii="Times New Roman" w:hAnsi="Times New Roman"/>
          <w:sz w:val="20"/>
          <w:szCs w:val="20"/>
        </w:rPr>
        <w:t xml:space="preserve"> and just be a rare case</w:t>
      </w:r>
      <w:r w:rsidRPr="0088094E">
        <w:rPr>
          <w:rFonts w:ascii="Times New Roman" w:hAnsi="Times New Roman"/>
          <w:sz w:val="20"/>
          <w:szCs w:val="20"/>
        </w:rPr>
        <w:t xml:space="preserve">. A </w:t>
      </w:r>
      <w:r w:rsidRPr="0088094E">
        <w:rPr>
          <w:rFonts w:ascii="Times New Roman" w:hAnsi="Times New Roman"/>
          <w:sz w:val="20"/>
          <w:szCs w:val="20"/>
        </w:rPr>
        <w:lastRenderedPageBreak/>
        <w:t xml:space="preserve">more reasonable way </w:t>
      </w:r>
      <w:r w:rsidR="0044719F" w:rsidRPr="0088094E">
        <w:rPr>
          <w:rFonts w:ascii="Times New Roman" w:hAnsi="Times New Roman"/>
          <w:sz w:val="20"/>
          <w:szCs w:val="20"/>
        </w:rPr>
        <w:t xml:space="preserve">for CN </w:t>
      </w:r>
      <w:r w:rsidRPr="0088094E">
        <w:rPr>
          <w:rFonts w:ascii="Times New Roman" w:hAnsi="Times New Roman"/>
          <w:sz w:val="20"/>
          <w:szCs w:val="20"/>
        </w:rPr>
        <w:t xml:space="preserve">would be to wait for the results of the previous inventory request before deciding to initiate another inventory request. So we assume </w:t>
      </w:r>
      <w:r w:rsidR="0044719F" w:rsidRPr="0088094E">
        <w:rPr>
          <w:rFonts w:ascii="Times New Roman" w:hAnsi="Times New Roman"/>
          <w:sz w:val="20"/>
          <w:szCs w:val="20"/>
        </w:rPr>
        <w:t xml:space="preserve">Case-2 is rare case and </w:t>
      </w:r>
      <w:r w:rsidRPr="0088094E">
        <w:rPr>
          <w:rFonts w:ascii="Times New Roman" w:hAnsi="Times New Roman"/>
          <w:sz w:val="20"/>
          <w:szCs w:val="20"/>
        </w:rPr>
        <w:t>the reader will rarely receive multiple different CN service requests targeting the same batch of devices in a short</w:t>
      </w:r>
      <w:r w:rsidR="0044719F" w:rsidRPr="0088094E">
        <w:rPr>
          <w:rFonts w:ascii="Times New Roman" w:hAnsi="Times New Roman"/>
          <w:sz w:val="20"/>
          <w:szCs w:val="20"/>
        </w:rPr>
        <w:t xml:space="preserve"> time </w:t>
      </w:r>
      <w:r w:rsidRPr="0088094E">
        <w:rPr>
          <w:rFonts w:ascii="Times New Roman" w:hAnsi="Times New Roman"/>
          <w:sz w:val="20"/>
          <w:szCs w:val="20"/>
        </w:rPr>
        <w:t>period</w:t>
      </w:r>
      <w:r w:rsidRPr="0088094E">
        <w:rPr>
          <w:rFonts w:ascii="Times New Roman" w:hAnsi="Times New Roman"/>
          <w:sz w:val="20"/>
          <w:szCs w:val="20"/>
          <w:lang w:eastAsia="zh-CN"/>
        </w:rPr>
        <w:t>.</w:t>
      </w:r>
    </w:p>
    <w:p w14:paraId="45326EEA" w14:textId="6D562EB2" w:rsidR="00AA5D1A" w:rsidRPr="0088094E" w:rsidRDefault="00AA5D1A" w:rsidP="00AA5D1A">
      <w:pPr>
        <w:snapToGrid w:val="0"/>
        <w:spacing w:before="120" w:after="120" w:line="288" w:lineRule="auto"/>
        <w:rPr>
          <w:rFonts w:ascii="Times New Roman" w:hAnsi="Times New Roman"/>
          <w:sz w:val="20"/>
          <w:szCs w:val="20"/>
        </w:rPr>
      </w:pPr>
      <w:r w:rsidRPr="0088094E">
        <w:rPr>
          <w:rFonts w:ascii="Times New Roman" w:hAnsi="Times New Roman"/>
          <w:b/>
          <w:sz w:val="20"/>
          <w:szCs w:val="20"/>
        </w:rPr>
        <w:t xml:space="preserve">Observation </w:t>
      </w:r>
      <w:r w:rsidR="00835B6B">
        <w:rPr>
          <w:rFonts w:ascii="Times New Roman" w:hAnsi="Times New Roman"/>
          <w:b/>
          <w:sz w:val="20"/>
          <w:szCs w:val="20"/>
        </w:rPr>
        <w:t>4</w:t>
      </w:r>
      <w:r w:rsidRPr="0088094E">
        <w:rPr>
          <w:rFonts w:ascii="Times New Roman" w:hAnsi="Times New Roman"/>
          <w:b/>
          <w:sz w:val="20"/>
          <w:szCs w:val="20"/>
        </w:rPr>
        <w:t>a: Considering that the typical A</w:t>
      </w:r>
      <w:r w:rsidR="00F20368">
        <w:rPr>
          <w:rFonts w:ascii="Times New Roman" w:hAnsi="Times New Roman"/>
          <w:b/>
          <w:sz w:val="20"/>
          <w:szCs w:val="20"/>
        </w:rPr>
        <w:t>-</w:t>
      </w:r>
      <w:r w:rsidRPr="0088094E">
        <w:rPr>
          <w:rFonts w:ascii="Times New Roman" w:hAnsi="Times New Roman"/>
          <w:b/>
          <w:sz w:val="20"/>
          <w:szCs w:val="20"/>
        </w:rPr>
        <w:t xml:space="preserve">IoT operation is to inventory a device group or all devices within a certain area, the CN does not need to trigger multiple service requests in succession for the same device group or </w:t>
      </w:r>
      <w:r w:rsidR="004D0FCD">
        <w:rPr>
          <w:rFonts w:ascii="Times New Roman" w:hAnsi="Times New Roman"/>
          <w:b/>
          <w:sz w:val="20"/>
          <w:szCs w:val="20"/>
        </w:rPr>
        <w:t xml:space="preserve">the devices in </w:t>
      </w:r>
      <w:r w:rsidRPr="0088094E">
        <w:rPr>
          <w:rFonts w:ascii="Times New Roman" w:hAnsi="Times New Roman"/>
          <w:b/>
          <w:sz w:val="20"/>
          <w:szCs w:val="20"/>
        </w:rPr>
        <w:t>the same area within a short time period.</w:t>
      </w:r>
    </w:p>
    <w:p w14:paraId="3CEB2E5D" w14:textId="2253235A" w:rsidR="00AA5D1A" w:rsidRPr="0088094E" w:rsidRDefault="009D44D5" w:rsidP="004943C0">
      <w:pPr>
        <w:pStyle w:val="afd"/>
        <w:numPr>
          <w:ilvl w:val="0"/>
          <w:numId w:val="10"/>
        </w:numPr>
        <w:snapToGrid w:val="0"/>
        <w:spacing w:before="120" w:after="120" w:line="288" w:lineRule="auto"/>
        <w:ind w:firstLineChars="0"/>
        <w:rPr>
          <w:rFonts w:ascii="Times New Roman" w:hAnsi="Times New Roman"/>
          <w:sz w:val="20"/>
          <w:szCs w:val="20"/>
        </w:rPr>
      </w:pPr>
      <w:r w:rsidRPr="0088094E">
        <w:rPr>
          <w:rFonts w:ascii="Times New Roman" w:hAnsi="Times New Roman"/>
          <w:sz w:val="20"/>
          <w:szCs w:val="20"/>
        </w:rPr>
        <w:t>Even</w:t>
      </w:r>
      <w:r w:rsidR="00204CC2" w:rsidRPr="0088094E">
        <w:rPr>
          <w:rFonts w:ascii="Times New Roman" w:hAnsi="Times New Roman"/>
          <w:sz w:val="20"/>
          <w:szCs w:val="20"/>
        </w:rPr>
        <w:t xml:space="preserve"> if the reader receives another service request from CN/AF before it finishes handling a previous one, it’s possible for the reader to handle this by its implementation, e.g., </w:t>
      </w:r>
      <w:r w:rsidRPr="0088094E">
        <w:rPr>
          <w:rFonts w:ascii="Times New Roman" w:hAnsi="Times New Roman"/>
          <w:sz w:val="20"/>
          <w:szCs w:val="20"/>
        </w:rPr>
        <w:t xml:space="preserve">to hold the new CN service request until the previous request is completely processed. This can be seen as a serial processing method. There may be comments that </w:t>
      </w:r>
      <w:r w:rsidR="00204CC2" w:rsidRPr="0088094E">
        <w:rPr>
          <w:rFonts w:ascii="Times New Roman" w:hAnsi="Times New Roman"/>
          <w:sz w:val="20"/>
          <w:szCs w:val="20"/>
        </w:rPr>
        <w:t xml:space="preserve">serial processing on two </w:t>
      </w:r>
      <w:r w:rsidRPr="0088094E">
        <w:rPr>
          <w:rFonts w:ascii="Times New Roman" w:hAnsi="Times New Roman"/>
          <w:sz w:val="20"/>
          <w:szCs w:val="20"/>
        </w:rPr>
        <w:t xml:space="preserve">CN </w:t>
      </w:r>
      <w:r w:rsidR="00204CC2" w:rsidRPr="0088094E">
        <w:rPr>
          <w:rFonts w:ascii="Times New Roman" w:hAnsi="Times New Roman"/>
          <w:sz w:val="20"/>
          <w:szCs w:val="20"/>
        </w:rPr>
        <w:t xml:space="preserve">requests might introduce additional delay for the devices that are targeted by the second request. </w:t>
      </w:r>
      <w:r w:rsidR="00F0412E" w:rsidRPr="0088094E">
        <w:rPr>
          <w:rFonts w:ascii="Times New Roman" w:hAnsi="Times New Roman"/>
          <w:sz w:val="20"/>
          <w:szCs w:val="20"/>
        </w:rPr>
        <w:t xml:space="preserve">However, </w:t>
      </w:r>
      <w:r w:rsidRPr="0088094E">
        <w:rPr>
          <w:rFonts w:ascii="Times New Roman" w:hAnsi="Times New Roman"/>
          <w:sz w:val="20"/>
          <w:szCs w:val="20"/>
        </w:rPr>
        <w:t>if we consider from the resources perspective, in the serial processing case, the</w:t>
      </w:r>
      <w:r w:rsidR="00F0412E" w:rsidRPr="0088094E">
        <w:rPr>
          <w:rFonts w:ascii="Times New Roman" w:hAnsi="Times New Roman"/>
          <w:sz w:val="20"/>
          <w:szCs w:val="20"/>
        </w:rPr>
        <w:t xml:space="preserve"> </w:t>
      </w:r>
      <w:r w:rsidRPr="0088094E">
        <w:rPr>
          <w:rFonts w:ascii="Times New Roman" w:hAnsi="Times New Roman"/>
          <w:sz w:val="20"/>
          <w:szCs w:val="20"/>
        </w:rPr>
        <w:t>A</w:t>
      </w:r>
      <w:r w:rsidR="00F20368">
        <w:rPr>
          <w:rFonts w:ascii="Times New Roman" w:hAnsi="Times New Roman"/>
          <w:sz w:val="20"/>
          <w:szCs w:val="20"/>
        </w:rPr>
        <w:t>-</w:t>
      </w:r>
      <w:r w:rsidRPr="0088094E">
        <w:rPr>
          <w:rFonts w:ascii="Times New Roman" w:hAnsi="Times New Roman"/>
          <w:sz w:val="20"/>
          <w:szCs w:val="20"/>
        </w:rPr>
        <w:t>IoT paging/RA procedures for each CN service request</w:t>
      </w:r>
      <w:r w:rsidR="00F0412E" w:rsidRPr="0088094E">
        <w:rPr>
          <w:rFonts w:ascii="Times New Roman" w:hAnsi="Times New Roman"/>
          <w:sz w:val="20"/>
          <w:szCs w:val="20"/>
        </w:rPr>
        <w:t xml:space="preserve"> can be allocated more resources</w:t>
      </w:r>
      <w:r w:rsidRPr="0088094E">
        <w:rPr>
          <w:rFonts w:ascii="Times New Roman" w:hAnsi="Times New Roman"/>
          <w:sz w:val="20"/>
          <w:szCs w:val="20"/>
        </w:rPr>
        <w:t xml:space="preserve"> and </w:t>
      </w:r>
      <w:r w:rsidR="00F0412E" w:rsidRPr="0088094E">
        <w:rPr>
          <w:rFonts w:ascii="Times New Roman" w:hAnsi="Times New Roman"/>
          <w:sz w:val="20"/>
          <w:szCs w:val="20"/>
        </w:rPr>
        <w:t xml:space="preserve">potentially </w:t>
      </w:r>
      <w:r w:rsidRPr="0088094E">
        <w:rPr>
          <w:rFonts w:ascii="Times New Roman" w:hAnsi="Times New Roman"/>
          <w:sz w:val="20"/>
          <w:szCs w:val="20"/>
        </w:rPr>
        <w:t>requires less time to finish.</w:t>
      </w:r>
      <w:r w:rsidR="00F0412E" w:rsidRPr="0088094E">
        <w:rPr>
          <w:rFonts w:ascii="Times New Roman" w:hAnsi="Times New Roman"/>
          <w:sz w:val="20"/>
          <w:szCs w:val="20"/>
        </w:rPr>
        <w:t xml:space="preserve"> When multiple </w:t>
      </w:r>
      <w:r w:rsidRPr="0088094E">
        <w:rPr>
          <w:rFonts w:ascii="Times New Roman" w:hAnsi="Times New Roman"/>
          <w:sz w:val="20"/>
          <w:szCs w:val="20"/>
        </w:rPr>
        <w:t xml:space="preserve">CN </w:t>
      </w:r>
      <w:r w:rsidR="00F0412E" w:rsidRPr="0088094E">
        <w:rPr>
          <w:rFonts w:ascii="Times New Roman" w:hAnsi="Times New Roman"/>
          <w:sz w:val="20"/>
          <w:szCs w:val="20"/>
        </w:rPr>
        <w:t>services are processed in parallel,</w:t>
      </w:r>
      <w:r w:rsidRPr="0088094E">
        <w:rPr>
          <w:rFonts w:ascii="Times New Roman" w:hAnsi="Times New Roman"/>
          <w:sz w:val="20"/>
          <w:szCs w:val="20"/>
        </w:rPr>
        <w:t xml:space="preserve"> the A</w:t>
      </w:r>
      <w:r w:rsidR="00F20368">
        <w:rPr>
          <w:rFonts w:ascii="Times New Roman" w:hAnsi="Times New Roman"/>
          <w:sz w:val="20"/>
          <w:szCs w:val="20"/>
        </w:rPr>
        <w:t>-</w:t>
      </w:r>
      <w:r w:rsidRPr="0088094E">
        <w:rPr>
          <w:rFonts w:ascii="Times New Roman" w:hAnsi="Times New Roman"/>
          <w:sz w:val="20"/>
          <w:szCs w:val="20"/>
        </w:rPr>
        <w:t>IoT paging/RA procedures for each CN request</w:t>
      </w:r>
      <w:r w:rsidR="00F0412E" w:rsidRPr="0088094E">
        <w:rPr>
          <w:rFonts w:ascii="Times New Roman" w:hAnsi="Times New Roman"/>
          <w:sz w:val="20"/>
          <w:szCs w:val="20"/>
        </w:rPr>
        <w:t xml:space="preserve"> may be allocated fewer resources, increasing the time required for </w:t>
      </w:r>
      <w:r w:rsidR="00AA5D1A" w:rsidRPr="0088094E">
        <w:rPr>
          <w:rFonts w:ascii="Times New Roman" w:hAnsi="Times New Roman"/>
          <w:sz w:val="20"/>
          <w:szCs w:val="20"/>
        </w:rPr>
        <w:t>completing the procedures for each CN request.</w:t>
      </w:r>
      <w:r w:rsidR="00F0412E" w:rsidRPr="0088094E">
        <w:rPr>
          <w:rFonts w:ascii="Times New Roman" w:hAnsi="Times New Roman"/>
          <w:sz w:val="20"/>
          <w:szCs w:val="20"/>
        </w:rPr>
        <w:t xml:space="preserve"> Therefore, the total time for processing multiple </w:t>
      </w:r>
      <w:r w:rsidR="00AA5D1A" w:rsidRPr="0088094E">
        <w:rPr>
          <w:rFonts w:ascii="Times New Roman" w:hAnsi="Times New Roman"/>
          <w:sz w:val="20"/>
          <w:szCs w:val="20"/>
        </w:rPr>
        <w:t xml:space="preserve">CN </w:t>
      </w:r>
      <w:r w:rsidR="00F0412E" w:rsidRPr="0088094E">
        <w:rPr>
          <w:rFonts w:ascii="Times New Roman" w:hAnsi="Times New Roman"/>
          <w:sz w:val="20"/>
          <w:szCs w:val="20"/>
        </w:rPr>
        <w:t>service</w:t>
      </w:r>
      <w:r w:rsidR="00AA5D1A" w:rsidRPr="0088094E">
        <w:rPr>
          <w:rFonts w:ascii="Times New Roman" w:hAnsi="Times New Roman"/>
          <w:sz w:val="20"/>
          <w:szCs w:val="20"/>
        </w:rPr>
        <w:t xml:space="preserve"> request</w:t>
      </w:r>
      <w:r w:rsidR="00F0412E" w:rsidRPr="0088094E">
        <w:rPr>
          <w:rFonts w:ascii="Times New Roman" w:hAnsi="Times New Roman"/>
          <w:sz w:val="20"/>
          <w:szCs w:val="20"/>
        </w:rPr>
        <w:t>s serially may not necessarily be significantly longer than the time required for processing multiple services in parallel.</w:t>
      </w:r>
      <w:r w:rsidR="00AA5D1A" w:rsidRPr="0088094E">
        <w:rPr>
          <w:rFonts w:ascii="Times New Roman" w:hAnsi="Times New Roman"/>
          <w:sz w:val="20"/>
          <w:szCs w:val="20"/>
        </w:rPr>
        <w:t xml:space="preserve"> </w:t>
      </w:r>
    </w:p>
    <w:p w14:paraId="2F6A2E0C" w14:textId="6A7FFA20" w:rsidR="00AA5D1A" w:rsidRPr="0088094E" w:rsidRDefault="00AA5D1A" w:rsidP="00AA5D1A">
      <w:pPr>
        <w:snapToGrid w:val="0"/>
        <w:spacing w:before="120" w:after="120" w:line="288" w:lineRule="auto"/>
        <w:rPr>
          <w:rFonts w:ascii="Times New Roman" w:hAnsi="Times New Roman"/>
          <w:b/>
          <w:sz w:val="20"/>
          <w:szCs w:val="20"/>
        </w:rPr>
      </w:pPr>
      <w:r w:rsidRPr="0088094E">
        <w:rPr>
          <w:rFonts w:ascii="Times New Roman" w:hAnsi="Times New Roman"/>
          <w:b/>
          <w:sz w:val="20"/>
          <w:szCs w:val="20"/>
        </w:rPr>
        <w:t xml:space="preserve">Observation </w:t>
      </w:r>
      <w:r w:rsidR="00835B6B">
        <w:rPr>
          <w:rFonts w:ascii="Times New Roman" w:hAnsi="Times New Roman"/>
          <w:b/>
          <w:sz w:val="20"/>
          <w:szCs w:val="20"/>
        </w:rPr>
        <w:t>4</w:t>
      </w:r>
      <w:r w:rsidRPr="0088094E">
        <w:rPr>
          <w:rFonts w:ascii="Times New Roman" w:hAnsi="Times New Roman"/>
          <w:b/>
          <w:sz w:val="20"/>
          <w:szCs w:val="20"/>
        </w:rPr>
        <w:t xml:space="preserve">b: From reader perspective, if only one CN </w:t>
      </w:r>
      <w:r w:rsidR="004D0FCD">
        <w:rPr>
          <w:rFonts w:ascii="Times New Roman" w:hAnsi="Times New Roman"/>
          <w:b/>
          <w:sz w:val="20"/>
          <w:szCs w:val="20"/>
        </w:rPr>
        <w:t xml:space="preserve">service </w:t>
      </w:r>
      <w:r w:rsidRPr="0088094E">
        <w:rPr>
          <w:rFonts w:ascii="Times New Roman" w:hAnsi="Times New Roman"/>
          <w:b/>
          <w:sz w:val="20"/>
          <w:szCs w:val="20"/>
        </w:rPr>
        <w:t>request is processed at a time, more resources can be allocated to the A</w:t>
      </w:r>
      <w:r w:rsidR="00F20368">
        <w:rPr>
          <w:rFonts w:ascii="Times New Roman" w:hAnsi="Times New Roman"/>
          <w:b/>
          <w:sz w:val="20"/>
          <w:szCs w:val="20"/>
        </w:rPr>
        <w:t>-</w:t>
      </w:r>
      <w:r w:rsidRPr="0088094E">
        <w:rPr>
          <w:rFonts w:ascii="Times New Roman" w:hAnsi="Times New Roman"/>
          <w:b/>
          <w:sz w:val="20"/>
          <w:szCs w:val="20"/>
        </w:rPr>
        <w:t>IoT procedures of this CN</w:t>
      </w:r>
      <w:r w:rsidR="004D0FCD">
        <w:rPr>
          <w:rFonts w:ascii="Times New Roman" w:hAnsi="Times New Roman"/>
          <w:b/>
          <w:sz w:val="20"/>
          <w:szCs w:val="20"/>
        </w:rPr>
        <w:t xml:space="preserve"> service</w:t>
      </w:r>
      <w:r w:rsidRPr="0088094E">
        <w:rPr>
          <w:rFonts w:ascii="Times New Roman" w:hAnsi="Times New Roman"/>
          <w:b/>
          <w:sz w:val="20"/>
          <w:szCs w:val="20"/>
        </w:rPr>
        <w:t xml:space="preserve"> request. Therefore, the total time for processing multiple CN service requests serially may not necessarily be significantly longer than the time required for processing multiple CN service requests in parallel.</w:t>
      </w:r>
    </w:p>
    <w:p w14:paraId="307A6B2F" w14:textId="255E7B94" w:rsidR="00DE71CD" w:rsidRPr="0088094E" w:rsidRDefault="00DE71CD" w:rsidP="00AA5D1A">
      <w:pPr>
        <w:snapToGrid w:val="0"/>
        <w:spacing w:before="120" w:after="120" w:line="288" w:lineRule="auto"/>
        <w:rPr>
          <w:rFonts w:ascii="Times New Roman" w:hAnsi="Times New Roman"/>
          <w:sz w:val="20"/>
          <w:szCs w:val="20"/>
        </w:rPr>
      </w:pPr>
      <w:r w:rsidRPr="0088094E">
        <w:rPr>
          <w:rFonts w:ascii="Times New Roman" w:hAnsi="Times New Roman"/>
          <w:sz w:val="20"/>
          <w:szCs w:val="20"/>
        </w:rPr>
        <w:t>We have also observed the following complexities for the devices</w:t>
      </w:r>
      <w:r w:rsidR="00A02906" w:rsidRPr="0088094E">
        <w:rPr>
          <w:rFonts w:ascii="Times New Roman" w:hAnsi="Times New Roman"/>
          <w:sz w:val="20"/>
          <w:szCs w:val="20"/>
        </w:rPr>
        <w:t xml:space="preserve"> for supporting Case-2</w:t>
      </w:r>
      <w:r w:rsidRPr="0088094E">
        <w:rPr>
          <w:rFonts w:ascii="Times New Roman" w:hAnsi="Times New Roman"/>
          <w:sz w:val="20"/>
          <w:szCs w:val="20"/>
        </w:rPr>
        <w:t>:</w:t>
      </w:r>
    </w:p>
    <w:p w14:paraId="22D95C65" w14:textId="33C06C00" w:rsidR="000B424E" w:rsidRPr="0088094E" w:rsidRDefault="000B424E" w:rsidP="004943C0">
      <w:pPr>
        <w:pStyle w:val="afd"/>
        <w:numPr>
          <w:ilvl w:val="0"/>
          <w:numId w:val="10"/>
        </w:numPr>
        <w:snapToGrid w:val="0"/>
        <w:spacing w:before="120" w:after="120" w:line="288" w:lineRule="auto"/>
        <w:ind w:firstLineChars="0"/>
        <w:rPr>
          <w:rFonts w:ascii="Times New Roman" w:hAnsi="Times New Roman"/>
          <w:sz w:val="20"/>
          <w:szCs w:val="20"/>
        </w:rPr>
      </w:pPr>
      <w:r w:rsidRPr="0088094E">
        <w:rPr>
          <w:rFonts w:ascii="Times New Roman" w:hAnsi="Times New Roman"/>
          <w:sz w:val="20"/>
          <w:szCs w:val="20"/>
        </w:rPr>
        <w:t xml:space="preserve">If session ID </w:t>
      </w:r>
      <w:r w:rsidR="00D52A69" w:rsidRPr="0088094E">
        <w:rPr>
          <w:rFonts w:ascii="Times New Roman" w:hAnsi="Times New Roman"/>
          <w:sz w:val="20"/>
          <w:szCs w:val="20"/>
        </w:rPr>
        <w:t>is</w:t>
      </w:r>
      <w:r w:rsidRPr="0088094E">
        <w:rPr>
          <w:rFonts w:ascii="Times New Roman" w:hAnsi="Times New Roman"/>
          <w:sz w:val="20"/>
          <w:szCs w:val="20"/>
        </w:rPr>
        <w:t xml:space="preserve"> introduced in paging message, </w:t>
      </w:r>
      <w:r w:rsidR="00D52A69" w:rsidRPr="0088094E">
        <w:rPr>
          <w:rFonts w:ascii="Times New Roman" w:hAnsi="Times New Roman"/>
          <w:sz w:val="20"/>
          <w:szCs w:val="20"/>
        </w:rPr>
        <w:t>the device needs to store at most [Maximum number of concurrent CN service requests supported −1] session IDs, then the device can determine whether the newly received session ID is different from all previously received session IDs.</w:t>
      </w:r>
      <w:r w:rsidR="004C6284" w:rsidRPr="0088094E">
        <w:rPr>
          <w:rFonts w:ascii="Times New Roman" w:hAnsi="Times New Roman"/>
          <w:sz w:val="20"/>
          <w:szCs w:val="20"/>
        </w:rPr>
        <w:t xml:space="preserve"> This imposes additional storage overhead on the device, and the longer the session ID, the greater the overhead.</w:t>
      </w:r>
    </w:p>
    <w:p w14:paraId="442F212A" w14:textId="40B97A1E" w:rsidR="00D52A69" w:rsidRPr="0088094E" w:rsidRDefault="00D52A69" w:rsidP="004943C0">
      <w:pPr>
        <w:pStyle w:val="afd"/>
        <w:numPr>
          <w:ilvl w:val="0"/>
          <w:numId w:val="10"/>
        </w:numPr>
        <w:snapToGrid w:val="0"/>
        <w:spacing w:before="120" w:after="120" w:line="288" w:lineRule="auto"/>
        <w:ind w:firstLineChars="0"/>
        <w:rPr>
          <w:rFonts w:ascii="Times New Roman" w:hAnsi="Times New Roman"/>
          <w:sz w:val="20"/>
          <w:szCs w:val="20"/>
        </w:rPr>
      </w:pPr>
      <w:r w:rsidRPr="0088094E">
        <w:rPr>
          <w:rFonts w:ascii="Times New Roman" w:hAnsi="Times New Roman"/>
          <w:sz w:val="20"/>
          <w:szCs w:val="20"/>
        </w:rPr>
        <w:t xml:space="preserve">It needs </w:t>
      </w:r>
      <w:r w:rsidR="004E3CFE" w:rsidRPr="0088094E">
        <w:rPr>
          <w:rFonts w:ascii="Times New Roman" w:hAnsi="Times New Roman"/>
          <w:sz w:val="20"/>
          <w:szCs w:val="20"/>
        </w:rPr>
        <w:t xml:space="preserve">to </w:t>
      </w:r>
      <w:r w:rsidRPr="0088094E">
        <w:rPr>
          <w:rFonts w:ascii="Times New Roman" w:hAnsi="Times New Roman"/>
          <w:sz w:val="20"/>
          <w:szCs w:val="20"/>
        </w:rPr>
        <w:t>further consider the</w:t>
      </w:r>
      <w:r w:rsidR="004E3CFE" w:rsidRPr="0088094E">
        <w:rPr>
          <w:rFonts w:ascii="Times New Roman" w:hAnsi="Times New Roman"/>
          <w:sz w:val="20"/>
          <w:szCs w:val="20"/>
        </w:rPr>
        <w:t xml:space="preserve"> value</w:t>
      </w:r>
      <w:r w:rsidRPr="0088094E">
        <w:rPr>
          <w:rFonts w:ascii="Times New Roman" w:hAnsi="Times New Roman"/>
          <w:sz w:val="20"/>
          <w:szCs w:val="20"/>
        </w:rPr>
        <w:t xml:space="preserve"> range of session ID and the number of </w:t>
      </w:r>
      <w:r w:rsidR="004E3CFE" w:rsidRPr="0088094E">
        <w:rPr>
          <w:rFonts w:ascii="Times New Roman" w:hAnsi="Times New Roman"/>
          <w:sz w:val="20"/>
          <w:szCs w:val="20"/>
        </w:rPr>
        <w:t xml:space="preserve">bits required in paging message. </w:t>
      </w:r>
      <w:r w:rsidRPr="0088094E">
        <w:rPr>
          <w:rFonts w:ascii="Times New Roman" w:hAnsi="Times New Roman"/>
          <w:sz w:val="20"/>
          <w:szCs w:val="20"/>
        </w:rPr>
        <w:t xml:space="preserve">Some companies </w:t>
      </w:r>
      <w:r w:rsidR="004E3CFE" w:rsidRPr="0088094E">
        <w:rPr>
          <w:rFonts w:ascii="Times New Roman" w:hAnsi="Times New Roman"/>
          <w:sz w:val="20"/>
          <w:szCs w:val="20"/>
        </w:rPr>
        <w:t>thought</w:t>
      </w:r>
      <w:r w:rsidRPr="0088094E">
        <w:rPr>
          <w:rFonts w:ascii="Times New Roman" w:hAnsi="Times New Roman"/>
          <w:sz w:val="20"/>
          <w:szCs w:val="20"/>
        </w:rPr>
        <w:t xml:space="preserve"> that the </w:t>
      </w:r>
      <w:r w:rsidR="004E3CFE" w:rsidRPr="0088094E">
        <w:rPr>
          <w:rFonts w:ascii="Times New Roman" w:hAnsi="Times New Roman"/>
          <w:sz w:val="20"/>
          <w:szCs w:val="20"/>
        </w:rPr>
        <w:t xml:space="preserve">CN may also allocate </w:t>
      </w:r>
      <w:r w:rsidRPr="0088094E">
        <w:rPr>
          <w:rFonts w:ascii="Times New Roman" w:hAnsi="Times New Roman"/>
          <w:sz w:val="20"/>
          <w:szCs w:val="20"/>
        </w:rPr>
        <w:t xml:space="preserve">a session ID for each </w:t>
      </w:r>
      <w:r w:rsidR="004E3CFE" w:rsidRPr="0088094E">
        <w:rPr>
          <w:rFonts w:ascii="Times New Roman" w:hAnsi="Times New Roman"/>
          <w:sz w:val="20"/>
          <w:szCs w:val="20"/>
        </w:rPr>
        <w:t xml:space="preserve">CN </w:t>
      </w:r>
      <w:r w:rsidRPr="0088094E">
        <w:rPr>
          <w:rFonts w:ascii="Times New Roman" w:hAnsi="Times New Roman"/>
          <w:sz w:val="20"/>
          <w:szCs w:val="20"/>
        </w:rPr>
        <w:t xml:space="preserve">service request, and it can be directly </w:t>
      </w:r>
      <w:r w:rsidR="00AA5D1A" w:rsidRPr="0088094E">
        <w:rPr>
          <w:rFonts w:ascii="Times New Roman" w:hAnsi="Times New Roman"/>
          <w:sz w:val="20"/>
          <w:szCs w:val="20"/>
        </w:rPr>
        <w:t>used</w:t>
      </w:r>
      <w:r w:rsidRPr="0088094E">
        <w:rPr>
          <w:rFonts w:ascii="Times New Roman" w:hAnsi="Times New Roman"/>
          <w:sz w:val="20"/>
          <w:szCs w:val="20"/>
        </w:rPr>
        <w:t xml:space="preserve"> in the paging message</w:t>
      </w:r>
      <w:r w:rsidR="004E3CFE" w:rsidRPr="0088094E">
        <w:rPr>
          <w:rFonts w:ascii="Times New Roman" w:hAnsi="Times New Roman"/>
          <w:sz w:val="20"/>
          <w:szCs w:val="20"/>
        </w:rPr>
        <w:t xml:space="preserve"> in A</w:t>
      </w:r>
      <w:r w:rsidR="004D0FCD">
        <w:rPr>
          <w:rFonts w:ascii="Times New Roman" w:hAnsi="Times New Roman"/>
          <w:sz w:val="20"/>
          <w:szCs w:val="20"/>
        </w:rPr>
        <w:t>-</w:t>
      </w:r>
      <w:r w:rsidR="004E3CFE" w:rsidRPr="0088094E">
        <w:rPr>
          <w:rFonts w:ascii="Times New Roman" w:hAnsi="Times New Roman"/>
          <w:sz w:val="20"/>
          <w:szCs w:val="20"/>
        </w:rPr>
        <w:t>IoT air interface</w:t>
      </w:r>
      <w:r w:rsidRPr="0088094E">
        <w:rPr>
          <w:rFonts w:ascii="Times New Roman" w:hAnsi="Times New Roman"/>
          <w:sz w:val="20"/>
          <w:szCs w:val="20"/>
        </w:rPr>
        <w:t xml:space="preserve">. However, considering that the </w:t>
      </w:r>
      <w:r w:rsidR="004E3CFE" w:rsidRPr="0088094E">
        <w:rPr>
          <w:rFonts w:ascii="Times New Roman" w:hAnsi="Times New Roman"/>
          <w:sz w:val="20"/>
          <w:szCs w:val="20"/>
        </w:rPr>
        <w:t>CN may keep triggering</w:t>
      </w:r>
      <w:r w:rsidRPr="0088094E">
        <w:rPr>
          <w:rFonts w:ascii="Times New Roman" w:hAnsi="Times New Roman"/>
          <w:sz w:val="20"/>
          <w:szCs w:val="20"/>
        </w:rPr>
        <w:t xml:space="preserve"> services, the session ID assigned by the </w:t>
      </w:r>
      <w:r w:rsidR="004E3CFE" w:rsidRPr="0088094E">
        <w:rPr>
          <w:rFonts w:ascii="Times New Roman" w:hAnsi="Times New Roman"/>
          <w:sz w:val="20"/>
          <w:szCs w:val="20"/>
        </w:rPr>
        <w:t>CN might continue to grow until it becomes very large</w:t>
      </w:r>
      <w:r w:rsidRPr="0088094E">
        <w:rPr>
          <w:rFonts w:ascii="Times New Roman" w:hAnsi="Times New Roman"/>
          <w:sz w:val="20"/>
          <w:szCs w:val="20"/>
        </w:rPr>
        <w:t xml:space="preserve">, which would occupy too many bits if directly placed in the </w:t>
      </w:r>
      <w:r w:rsidR="004C6284" w:rsidRPr="0088094E">
        <w:rPr>
          <w:rFonts w:ascii="Times New Roman" w:hAnsi="Times New Roman"/>
          <w:sz w:val="20"/>
          <w:szCs w:val="20"/>
        </w:rPr>
        <w:t xml:space="preserve">paging message. So this way is infeasible. </w:t>
      </w:r>
      <w:r w:rsidR="0083710F" w:rsidRPr="0088094E">
        <w:rPr>
          <w:rFonts w:ascii="Times New Roman" w:hAnsi="Times New Roman"/>
          <w:sz w:val="20"/>
          <w:szCs w:val="20"/>
        </w:rPr>
        <w:t>If agreed to introduce, t</w:t>
      </w:r>
      <w:r w:rsidRPr="0088094E">
        <w:rPr>
          <w:rFonts w:ascii="Times New Roman" w:hAnsi="Times New Roman"/>
          <w:sz w:val="20"/>
          <w:szCs w:val="20"/>
        </w:rPr>
        <w:t xml:space="preserve">he session ID in the paging message should be </w:t>
      </w:r>
      <w:r w:rsidR="007F0BA2" w:rsidRPr="0088094E">
        <w:rPr>
          <w:rFonts w:ascii="Times New Roman" w:hAnsi="Times New Roman"/>
          <w:sz w:val="20"/>
          <w:szCs w:val="20"/>
        </w:rPr>
        <w:t>(re)</w:t>
      </w:r>
      <w:r w:rsidR="00AA5D1A" w:rsidRPr="0088094E">
        <w:rPr>
          <w:rFonts w:ascii="Times New Roman" w:hAnsi="Times New Roman"/>
          <w:sz w:val="20"/>
          <w:szCs w:val="20"/>
        </w:rPr>
        <w:t>as</w:t>
      </w:r>
      <w:r w:rsidRPr="0088094E">
        <w:rPr>
          <w:rFonts w:ascii="Times New Roman" w:hAnsi="Times New Roman"/>
          <w:sz w:val="20"/>
          <w:szCs w:val="20"/>
        </w:rPr>
        <w:t xml:space="preserve">signed by the reader, </w:t>
      </w:r>
      <w:r w:rsidR="004C6284" w:rsidRPr="0088094E">
        <w:rPr>
          <w:rFonts w:ascii="Times New Roman" w:hAnsi="Times New Roman"/>
          <w:sz w:val="20"/>
          <w:szCs w:val="20"/>
        </w:rPr>
        <w:t>with consideration that</w:t>
      </w:r>
      <w:r w:rsidRPr="0088094E">
        <w:rPr>
          <w:rFonts w:ascii="Times New Roman" w:hAnsi="Times New Roman"/>
          <w:sz w:val="20"/>
          <w:szCs w:val="20"/>
        </w:rPr>
        <w:t xml:space="preserve"> only </w:t>
      </w:r>
      <w:r w:rsidR="004C6284" w:rsidRPr="0088094E">
        <w:rPr>
          <w:rFonts w:ascii="Times New Roman" w:hAnsi="Times New Roman"/>
          <w:sz w:val="20"/>
          <w:szCs w:val="20"/>
        </w:rPr>
        <w:t>a limited number of different CN service requests need to be supported in A</w:t>
      </w:r>
      <w:r w:rsidR="004D0FCD">
        <w:rPr>
          <w:rFonts w:ascii="Times New Roman" w:hAnsi="Times New Roman"/>
          <w:sz w:val="20"/>
          <w:szCs w:val="20"/>
        </w:rPr>
        <w:t>-</w:t>
      </w:r>
      <w:r w:rsidR="004C6284" w:rsidRPr="0088094E">
        <w:rPr>
          <w:rFonts w:ascii="Times New Roman" w:hAnsi="Times New Roman"/>
          <w:sz w:val="20"/>
          <w:szCs w:val="20"/>
        </w:rPr>
        <w:t xml:space="preserve">IoT air interface in parallel. But even so, considering </w:t>
      </w:r>
      <w:r w:rsidR="007F0BA2" w:rsidRPr="0088094E">
        <w:rPr>
          <w:rFonts w:ascii="Times New Roman" w:hAnsi="Times New Roman"/>
          <w:sz w:val="20"/>
          <w:szCs w:val="20"/>
        </w:rPr>
        <w:t>it’s possible that new</w:t>
      </w:r>
      <w:r w:rsidR="0083710F" w:rsidRPr="0088094E">
        <w:rPr>
          <w:rFonts w:ascii="Times New Roman" w:hAnsi="Times New Roman"/>
          <w:sz w:val="20"/>
          <w:szCs w:val="20"/>
        </w:rPr>
        <w:t xml:space="preserve"> CN</w:t>
      </w:r>
      <w:r w:rsidR="007F0BA2" w:rsidRPr="0088094E">
        <w:rPr>
          <w:rFonts w:ascii="Times New Roman" w:hAnsi="Times New Roman"/>
          <w:sz w:val="20"/>
          <w:szCs w:val="20"/>
        </w:rPr>
        <w:t xml:space="preserve"> </w:t>
      </w:r>
      <w:r w:rsidR="004D0FCD">
        <w:rPr>
          <w:rFonts w:ascii="Times New Roman" w:hAnsi="Times New Roman"/>
          <w:sz w:val="20"/>
          <w:szCs w:val="20"/>
        </w:rPr>
        <w:t xml:space="preserve">service </w:t>
      </w:r>
      <w:r w:rsidR="007F0BA2" w:rsidRPr="0088094E">
        <w:rPr>
          <w:rFonts w:ascii="Times New Roman" w:hAnsi="Times New Roman"/>
          <w:sz w:val="20"/>
          <w:szCs w:val="20"/>
        </w:rPr>
        <w:t>requests exceeding the maximum supported request number may temporarily arrive</w:t>
      </w:r>
      <w:r w:rsidR="004C6284" w:rsidRPr="0088094E">
        <w:rPr>
          <w:rFonts w:ascii="Times New Roman" w:hAnsi="Times New Roman"/>
          <w:sz w:val="20"/>
          <w:szCs w:val="20"/>
        </w:rPr>
        <w:t>,</w:t>
      </w:r>
      <w:r w:rsidR="007F0BA2" w:rsidRPr="0088094E">
        <w:rPr>
          <w:rFonts w:ascii="Times New Roman" w:hAnsi="Times New Roman"/>
          <w:sz w:val="20"/>
          <w:szCs w:val="20"/>
        </w:rPr>
        <w:t xml:space="preserve"> if the length of session ID is set too short, there may occur session ID wrap-around issue</w:t>
      </w:r>
      <w:r w:rsidR="00C13769" w:rsidRPr="0088094E">
        <w:rPr>
          <w:rFonts w:ascii="Times New Roman" w:hAnsi="Times New Roman"/>
          <w:sz w:val="20"/>
          <w:szCs w:val="20"/>
        </w:rPr>
        <w:t>, which may cause the device to incorrectly ignore the paging messages</w:t>
      </w:r>
      <w:r w:rsidR="0083710F" w:rsidRPr="0088094E">
        <w:rPr>
          <w:rFonts w:ascii="Times New Roman" w:hAnsi="Times New Roman"/>
          <w:sz w:val="20"/>
          <w:szCs w:val="20"/>
        </w:rPr>
        <w:t xml:space="preserve"> for new CN service request</w:t>
      </w:r>
      <w:r w:rsidR="00C13769" w:rsidRPr="0088094E">
        <w:rPr>
          <w:rFonts w:ascii="Times New Roman" w:hAnsi="Times New Roman"/>
          <w:sz w:val="20"/>
          <w:szCs w:val="20"/>
        </w:rPr>
        <w:t>.</w:t>
      </w:r>
    </w:p>
    <w:p w14:paraId="07BA5CB2" w14:textId="02FDC5E4" w:rsidR="000B424E" w:rsidRPr="0088094E" w:rsidRDefault="000B424E" w:rsidP="000B424E">
      <w:pPr>
        <w:snapToGrid w:val="0"/>
        <w:spacing w:before="120" w:after="120" w:line="288" w:lineRule="auto"/>
        <w:rPr>
          <w:rFonts w:ascii="Times New Roman" w:hAnsi="Times New Roman"/>
          <w:b/>
          <w:sz w:val="20"/>
          <w:szCs w:val="20"/>
        </w:rPr>
      </w:pPr>
      <w:r w:rsidRPr="0088094E">
        <w:rPr>
          <w:rFonts w:ascii="Times New Roman" w:hAnsi="Times New Roman"/>
          <w:b/>
          <w:sz w:val="20"/>
          <w:szCs w:val="20"/>
        </w:rPr>
        <w:t xml:space="preserve">Observation </w:t>
      </w:r>
      <w:r w:rsidR="00835B6B">
        <w:rPr>
          <w:rFonts w:ascii="Times New Roman" w:hAnsi="Times New Roman"/>
          <w:b/>
          <w:sz w:val="20"/>
          <w:szCs w:val="20"/>
        </w:rPr>
        <w:t>4</w:t>
      </w:r>
      <w:r w:rsidR="00AA5D1A" w:rsidRPr="0088094E">
        <w:rPr>
          <w:rFonts w:ascii="Times New Roman" w:hAnsi="Times New Roman"/>
          <w:b/>
          <w:sz w:val="20"/>
          <w:szCs w:val="20"/>
        </w:rPr>
        <w:t>c</w:t>
      </w:r>
      <w:r w:rsidR="000D574F" w:rsidRPr="0088094E">
        <w:rPr>
          <w:rFonts w:ascii="Times New Roman" w:hAnsi="Times New Roman"/>
          <w:b/>
          <w:sz w:val="20"/>
          <w:szCs w:val="20"/>
        </w:rPr>
        <w:t xml:space="preserve">: </w:t>
      </w:r>
      <w:r w:rsidRPr="0088094E">
        <w:rPr>
          <w:rFonts w:ascii="Times New Roman" w:hAnsi="Times New Roman"/>
          <w:b/>
          <w:sz w:val="20"/>
          <w:szCs w:val="20"/>
        </w:rPr>
        <w:t xml:space="preserve">If a session ID </w:t>
      </w:r>
      <w:r w:rsidR="000D574F" w:rsidRPr="0088094E">
        <w:rPr>
          <w:rFonts w:ascii="Times New Roman" w:hAnsi="Times New Roman"/>
          <w:b/>
          <w:sz w:val="20"/>
          <w:szCs w:val="20"/>
        </w:rPr>
        <w:t>is to</w:t>
      </w:r>
      <w:r w:rsidRPr="0088094E">
        <w:rPr>
          <w:rFonts w:ascii="Times New Roman" w:hAnsi="Times New Roman"/>
          <w:b/>
          <w:sz w:val="20"/>
          <w:szCs w:val="20"/>
        </w:rPr>
        <w:t xml:space="preserve"> be introduced </w:t>
      </w:r>
      <w:r w:rsidR="000D574F" w:rsidRPr="0088094E">
        <w:rPr>
          <w:rFonts w:ascii="Times New Roman" w:hAnsi="Times New Roman"/>
          <w:b/>
          <w:sz w:val="20"/>
          <w:szCs w:val="20"/>
        </w:rPr>
        <w:t xml:space="preserve">in paging </w:t>
      </w:r>
      <w:r w:rsidRPr="0088094E">
        <w:rPr>
          <w:rFonts w:ascii="Times New Roman" w:hAnsi="Times New Roman"/>
          <w:b/>
          <w:sz w:val="20"/>
          <w:szCs w:val="20"/>
        </w:rPr>
        <w:t>to facilitate the device to identify a paging triggered by a different CN/AF service request</w:t>
      </w:r>
      <w:r w:rsidR="000D574F" w:rsidRPr="0088094E">
        <w:rPr>
          <w:rFonts w:ascii="Times New Roman" w:hAnsi="Times New Roman"/>
          <w:b/>
          <w:sz w:val="20"/>
          <w:szCs w:val="20"/>
        </w:rPr>
        <w:t>,</w:t>
      </w:r>
      <w:r w:rsidR="0083710F" w:rsidRPr="0088094E">
        <w:rPr>
          <w:rFonts w:ascii="Times New Roman" w:hAnsi="Times New Roman"/>
          <w:b/>
          <w:sz w:val="20"/>
          <w:szCs w:val="20"/>
        </w:rPr>
        <w:t xml:space="preserve"> it will impose additional storage overhead on the device (multiple times of the total length of a session ID), and the longer the session ID, the greater the overhead. Moreover, if a session ID is too short, there may </w:t>
      </w:r>
      <w:r w:rsidR="004D0FCD">
        <w:rPr>
          <w:rFonts w:ascii="Times New Roman" w:hAnsi="Times New Roman"/>
          <w:b/>
          <w:sz w:val="20"/>
          <w:szCs w:val="20"/>
        </w:rPr>
        <w:t xml:space="preserve">still </w:t>
      </w:r>
      <w:r w:rsidR="0083710F" w:rsidRPr="0088094E">
        <w:rPr>
          <w:rFonts w:ascii="Times New Roman" w:hAnsi="Times New Roman"/>
          <w:b/>
          <w:sz w:val="20"/>
          <w:szCs w:val="20"/>
        </w:rPr>
        <w:t>be session ID wrap-around issue.</w:t>
      </w:r>
    </w:p>
    <w:p w14:paraId="03EC097B" w14:textId="7D2CB185" w:rsidR="000B424E" w:rsidRPr="0088094E" w:rsidRDefault="00AA5D1A" w:rsidP="00AA5D1A">
      <w:pPr>
        <w:snapToGrid w:val="0"/>
        <w:spacing w:before="120" w:after="120" w:line="288" w:lineRule="auto"/>
        <w:rPr>
          <w:rFonts w:ascii="Times New Roman" w:hAnsi="Times New Roman"/>
          <w:sz w:val="20"/>
          <w:szCs w:val="20"/>
        </w:rPr>
      </w:pPr>
      <w:r w:rsidRPr="0088094E">
        <w:rPr>
          <w:rFonts w:ascii="Times New Roman" w:hAnsi="Times New Roman"/>
          <w:sz w:val="20"/>
          <w:szCs w:val="20"/>
        </w:rPr>
        <w:t>Based on the above observation</w:t>
      </w:r>
      <w:r w:rsidR="00DB303B" w:rsidRPr="0088094E">
        <w:rPr>
          <w:rFonts w:ascii="Times New Roman" w:hAnsi="Times New Roman"/>
          <w:sz w:val="20"/>
          <w:szCs w:val="20"/>
        </w:rPr>
        <w:t>s</w:t>
      </w:r>
      <w:r w:rsidRPr="0088094E">
        <w:rPr>
          <w:rFonts w:ascii="Times New Roman" w:hAnsi="Times New Roman"/>
          <w:sz w:val="20"/>
          <w:szCs w:val="20"/>
        </w:rPr>
        <w:t>, we give the following proposal:</w:t>
      </w:r>
    </w:p>
    <w:p w14:paraId="18682146" w14:textId="69A2EFAB" w:rsidR="00AA5D1A" w:rsidRPr="0088094E" w:rsidRDefault="00AA5D1A" w:rsidP="00835B6B">
      <w:pPr>
        <w:snapToGrid w:val="0"/>
        <w:spacing w:before="60" w:after="100" w:line="288" w:lineRule="auto"/>
        <w:rPr>
          <w:rFonts w:ascii="Times New Roman" w:hAnsi="Times New Roman"/>
          <w:b/>
          <w:sz w:val="20"/>
          <w:szCs w:val="20"/>
        </w:rPr>
      </w:pPr>
      <w:r w:rsidRPr="0088094E">
        <w:rPr>
          <w:rFonts w:ascii="Times New Roman" w:hAnsi="Times New Roman"/>
          <w:b/>
          <w:sz w:val="20"/>
          <w:szCs w:val="20"/>
        </w:rPr>
        <w:t xml:space="preserve">Proposal </w:t>
      </w:r>
      <w:r w:rsidR="00835B6B">
        <w:rPr>
          <w:rFonts w:ascii="Times New Roman" w:hAnsi="Times New Roman"/>
          <w:b/>
          <w:sz w:val="20"/>
          <w:szCs w:val="20"/>
        </w:rPr>
        <w:t>6</w:t>
      </w:r>
      <w:r w:rsidRPr="0088094E">
        <w:rPr>
          <w:rFonts w:ascii="Times New Roman" w:hAnsi="Times New Roman"/>
          <w:b/>
          <w:sz w:val="20"/>
          <w:szCs w:val="20"/>
        </w:rPr>
        <w:t xml:space="preserve">: </w:t>
      </w:r>
      <w:r w:rsidR="00500607" w:rsidRPr="0088094E">
        <w:rPr>
          <w:rFonts w:ascii="Times New Roman" w:hAnsi="Times New Roman"/>
          <w:b/>
          <w:sz w:val="20"/>
          <w:szCs w:val="20"/>
        </w:rPr>
        <w:t xml:space="preserve">There is </w:t>
      </w:r>
      <w:r w:rsidRPr="0088094E">
        <w:rPr>
          <w:rFonts w:ascii="Times New Roman" w:hAnsi="Times New Roman"/>
          <w:b/>
          <w:sz w:val="20"/>
          <w:szCs w:val="20"/>
        </w:rPr>
        <w:t>no need to introduce session ID</w:t>
      </w:r>
      <w:r w:rsidR="00835B6B">
        <w:rPr>
          <w:rFonts w:ascii="Times New Roman" w:hAnsi="Times New Roman"/>
          <w:b/>
          <w:sz w:val="20"/>
          <w:szCs w:val="20"/>
        </w:rPr>
        <w:t xml:space="preserve"> (e.g., the ID corresponds to different service requests from CN/AF)</w:t>
      </w:r>
      <w:r w:rsidRPr="0088094E">
        <w:rPr>
          <w:rFonts w:ascii="Times New Roman" w:hAnsi="Times New Roman"/>
          <w:b/>
          <w:sz w:val="20"/>
          <w:szCs w:val="20"/>
        </w:rPr>
        <w:t xml:space="preserve"> in </w:t>
      </w:r>
      <w:r w:rsidR="00835B6B">
        <w:rPr>
          <w:rFonts w:ascii="Times New Roman" w:hAnsi="Times New Roman"/>
          <w:b/>
          <w:sz w:val="20"/>
          <w:szCs w:val="20"/>
        </w:rPr>
        <w:t>A-IoT</w:t>
      </w:r>
      <w:r w:rsidR="00835B6B">
        <w:rPr>
          <w:rFonts w:ascii="Times New Roman" w:hAnsi="Times New Roman" w:hint="eastAsia"/>
          <w:b/>
          <w:sz w:val="20"/>
          <w:szCs w:val="20"/>
          <w:lang w:eastAsia="zh-CN"/>
        </w:rPr>
        <w:t xml:space="preserve"> </w:t>
      </w:r>
      <w:r w:rsidR="00835B6B">
        <w:rPr>
          <w:rFonts w:ascii="Times New Roman" w:hAnsi="Times New Roman"/>
          <w:b/>
          <w:sz w:val="20"/>
          <w:szCs w:val="20"/>
          <w:lang w:eastAsia="zh-CN"/>
        </w:rPr>
        <w:t>P</w:t>
      </w:r>
      <w:r w:rsidRPr="0088094E">
        <w:rPr>
          <w:rFonts w:ascii="Times New Roman" w:hAnsi="Times New Roman"/>
          <w:b/>
          <w:sz w:val="20"/>
          <w:szCs w:val="20"/>
        </w:rPr>
        <w:t>aging message</w:t>
      </w:r>
      <w:r w:rsidR="00835B6B">
        <w:rPr>
          <w:rFonts w:ascii="Times New Roman" w:hAnsi="Times New Roman"/>
          <w:b/>
          <w:sz w:val="20"/>
          <w:szCs w:val="20"/>
        </w:rPr>
        <w:t>.</w:t>
      </w:r>
    </w:p>
    <w:p w14:paraId="3E337BA3" w14:textId="28A95BA0" w:rsidR="00B273E0" w:rsidRPr="003C2D4E" w:rsidRDefault="00B273E0" w:rsidP="00835B6B">
      <w:pPr>
        <w:pStyle w:val="3"/>
        <w:numPr>
          <w:ilvl w:val="0"/>
          <w:numId w:val="0"/>
        </w:numPr>
        <w:snapToGrid w:val="0"/>
        <w:spacing w:before="400" w:after="160" w:line="240" w:lineRule="auto"/>
        <w:ind w:left="720" w:hanging="720"/>
        <w:rPr>
          <w:rFonts w:cs="Arial"/>
          <w:b w:val="0"/>
          <w:sz w:val="24"/>
          <w:szCs w:val="24"/>
          <w:lang w:val="en-US" w:eastAsia="ja-JP"/>
        </w:rPr>
      </w:pPr>
      <w:bookmarkStart w:id="8" w:name="_Toc21834"/>
      <w:bookmarkStart w:id="9" w:name="_Toc18313"/>
      <w:bookmarkStart w:id="10" w:name="_Toc8039"/>
      <w:bookmarkStart w:id="11" w:name="_Toc27088"/>
      <w:r w:rsidRPr="003C2D4E">
        <w:rPr>
          <w:rFonts w:cs="Arial"/>
          <w:b w:val="0"/>
          <w:sz w:val="24"/>
          <w:szCs w:val="24"/>
          <w:lang w:val="en-US" w:eastAsia="ja-JP"/>
        </w:rPr>
        <w:t>2.</w:t>
      </w:r>
      <w:r w:rsidR="003C2D4E">
        <w:rPr>
          <w:rFonts w:cs="Arial"/>
          <w:b w:val="0"/>
          <w:sz w:val="24"/>
          <w:szCs w:val="24"/>
          <w:lang w:val="en-US" w:eastAsia="ja-JP"/>
        </w:rPr>
        <w:t>2.2</w:t>
      </w:r>
      <w:r w:rsidRPr="003C2D4E">
        <w:rPr>
          <w:rFonts w:cs="Arial"/>
          <w:b w:val="0"/>
          <w:sz w:val="24"/>
          <w:szCs w:val="24"/>
          <w:lang w:val="en-US" w:eastAsia="ja-JP"/>
        </w:rPr>
        <w:t xml:space="preserve"> Necessity of reader ID in paging</w:t>
      </w:r>
    </w:p>
    <w:p w14:paraId="754AA568" w14:textId="32F662C3" w:rsidR="009E0AFE" w:rsidRPr="0088094E" w:rsidRDefault="00B273E0" w:rsidP="00B273E0">
      <w:pPr>
        <w:snapToGrid w:val="0"/>
        <w:spacing w:before="120" w:after="120" w:line="288" w:lineRule="auto"/>
        <w:rPr>
          <w:rFonts w:ascii="Times New Roman" w:hAnsi="Times New Roman"/>
          <w:sz w:val="20"/>
          <w:szCs w:val="20"/>
        </w:rPr>
      </w:pPr>
      <w:r w:rsidRPr="0088094E">
        <w:rPr>
          <w:rFonts w:ascii="Times New Roman" w:hAnsi="Times New Roman"/>
          <w:sz w:val="20"/>
          <w:szCs w:val="20"/>
        </w:rPr>
        <w:t>In previous meeting, there was some discussion on whether A</w:t>
      </w:r>
      <w:r w:rsidR="00F20368">
        <w:rPr>
          <w:rFonts w:ascii="Times New Roman" w:hAnsi="Times New Roman"/>
          <w:sz w:val="20"/>
          <w:szCs w:val="20"/>
        </w:rPr>
        <w:t>-</w:t>
      </w:r>
      <w:r w:rsidRPr="0088094E">
        <w:rPr>
          <w:rFonts w:ascii="Times New Roman" w:hAnsi="Times New Roman"/>
          <w:sz w:val="20"/>
          <w:szCs w:val="20"/>
        </w:rPr>
        <w:t xml:space="preserve">IoT devices need to differentiate multiple paging messages </w:t>
      </w:r>
      <w:r w:rsidRPr="0088094E">
        <w:rPr>
          <w:rFonts w:ascii="Times New Roman" w:hAnsi="Times New Roman"/>
          <w:sz w:val="20"/>
          <w:szCs w:val="20"/>
        </w:rPr>
        <w:lastRenderedPageBreak/>
        <w:t>triggered by different readers. A corresponding case has been mentioned that “one CN A</w:t>
      </w:r>
      <w:r w:rsidR="00F20368">
        <w:rPr>
          <w:rFonts w:ascii="Times New Roman" w:hAnsi="Times New Roman"/>
          <w:sz w:val="20"/>
          <w:szCs w:val="20"/>
        </w:rPr>
        <w:t>-</w:t>
      </w:r>
      <w:r w:rsidRPr="0088094E">
        <w:rPr>
          <w:rFonts w:ascii="Times New Roman" w:hAnsi="Times New Roman"/>
          <w:sz w:val="20"/>
          <w:szCs w:val="20"/>
        </w:rPr>
        <w:t>IoT service request may be sent to multiple A</w:t>
      </w:r>
      <w:r w:rsidR="00F20368">
        <w:rPr>
          <w:rFonts w:ascii="Times New Roman" w:hAnsi="Times New Roman"/>
          <w:sz w:val="20"/>
          <w:szCs w:val="20"/>
        </w:rPr>
        <w:t>-</w:t>
      </w:r>
      <w:r w:rsidRPr="0088094E">
        <w:rPr>
          <w:rFonts w:ascii="Times New Roman" w:hAnsi="Times New Roman"/>
          <w:sz w:val="20"/>
          <w:szCs w:val="20"/>
        </w:rPr>
        <w:t xml:space="preserve">IoT readers”. </w:t>
      </w:r>
      <w:r w:rsidR="009E0AFE" w:rsidRPr="0088094E">
        <w:rPr>
          <w:rFonts w:ascii="Times New Roman" w:hAnsi="Times New Roman"/>
          <w:sz w:val="20"/>
          <w:szCs w:val="20"/>
        </w:rPr>
        <w:t xml:space="preserve">Some companies suggested to introduce session ID and reader ID in the paging message to address </w:t>
      </w:r>
      <w:r w:rsidR="008C7629" w:rsidRPr="0088094E">
        <w:rPr>
          <w:rFonts w:ascii="Times New Roman" w:hAnsi="Times New Roman"/>
          <w:sz w:val="20"/>
          <w:szCs w:val="20"/>
        </w:rPr>
        <w:t xml:space="preserve">this </w:t>
      </w:r>
      <w:r w:rsidR="009E0AFE" w:rsidRPr="0088094E">
        <w:rPr>
          <w:rFonts w:ascii="Times New Roman" w:hAnsi="Times New Roman"/>
          <w:sz w:val="20"/>
          <w:szCs w:val="20"/>
        </w:rPr>
        <w:t xml:space="preserve">case. If a device receives two paging message with the same session ID but different reader IDs, the device can choose to respond to only one of the paging messages and ignore the other. </w:t>
      </w:r>
    </w:p>
    <w:p w14:paraId="148B5D84" w14:textId="46722B4B" w:rsidR="00EC15DF" w:rsidRPr="0088094E" w:rsidRDefault="008C7629" w:rsidP="00EC15DF">
      <w:pPr>
        <w:snapToGrid w:val="0"/>
        <w:spacing w:before="120" w:after="120" w:line="288" w:lineRule="auto"/>
        <w:rPr>
          <w:rFonts w:ascii="Times New Roman" w:hAnsi="Times New Roman"/>
          <w:sz w:val="20"/>
          <w:szCs w:val="20"/>
        </w:rPr>
      </w:pPr>
      <w:r w:rsidRPr="0088094E">
        <w:rPr>
          <w:rFonts w:ascii="Times New Roman" w:hAnsi="Times New Roman"/>
          <w:sz w:val="20"/>
          <w:szCs w:val="20"/>
        </w:rPr>
        <w:t>Firstly</w:t>
      </w:r>
      <w:r w:rsidR="00EC15DF" w:rsidRPr="0088094E">
        <w:rPr>
          <w:rFonts w:ascii="Times New Roman" w:hAnsi="Times New Roman"/>
          <w:sz w:val="20"/>
          <w:szCs w:val="20"/>
        </w:rPr>
        <w:t>, RAN4 has discussed the suitable number of simultaneously active BS readers. It was observed that activating only a single reader can significantly improve the baseline SINR. And it’ required that the number of simultaneously active readers shall ensure the baseline SINR meets the target value. So RAN4 has achieved the following agreements:</w:t>
      </w:r>
    </w:p>
    <w:tbl>
      <w:tblPr>
        <w:tblStyle w:val="af5"/>
        <w:tblW w:w="0" w:type="auto"/>
        <w:tblLook w:val="04A0" w:firstRow="1" w:lastRow="0" w:firstColumn="1" w:lastColumn="0" w:noHBand="0" w:noVBand="1"/>
      </w:tblPr>
      <w:tblGrid>
        <w:gridCol w:w="9771"/>
      </w:tblGrid>
      <w:tr w:rsidR="00EC15DF" w:rsidRPr="0088094E" w14:paraId="61CF36E1" w14:textId="77777777" w:rsidTr="00F14465">
        <w:tc>
          <w:tcPr>
            <w:tcW w:w="9771" w:type="dxa"/>
          </w:tcPr>
          <w:p w14:paraId="418F41BC" w14:textId="77777777" w:rsidR="00EC15DF" w:rsidRPr="0088094E" w:rsidRDefault="00EC15DF" w:rsidP="00F14465">
            <w:pPr>
              <w:spacing w:after="100" w:line="240" w:lineRule="auto"/>
              <w:rPr>
                <w:rFonts w:ascii="Times New Roman" w:eastAsia="MS Mincho" w:hAnsi="Times New Roman"/>
                <w:sz w:val="20"/>
                <w:szCs w:val="20"/>
                <w:lang w:val="en-US" w:eastAsia="zh-CN"/>
              </w:rPr>
            </w:pPr>
            <w:r w:rsidRPr="0088094E">
              <w:rPr>
                <w:rFonts w:ascii="Times New Roman" w:hAnsi="Times New Roman"/>
                <w:b/>
                <w:bCs/>
                <w:sz w:val="20"/>
                <w:szCs w:val="20"/>
                <w:lang w:val="en-US" w:eastAsia="zh-CN"/>
              </w:rPr>
              <w:t>Agreement in RAN4#112:</w:t>
            </w:r>
          </w:p>
          <w:p w14:paraId="2FD99D4B" w14:textId="77777777" w:rsidR="00EC15DF" w:rsidRPr="0088094E" w:rsidRDefault="00EC15DF" w:rsidP="004943C0">
            <w:pPr>
              <w:pStyle w:val="afd"/>
              <w:widowControl/>
              <w:numPr>
                <w:ilvl w:val="0"/>
                <w:numId w:val="13"/>
              </w:numPr>
              <w:overflowPunct w:val="0"/>
              <w:autoSpaceDE w:val="0"/>
              <w:autoSpaceDN w:val="0"/>
              <w:adjustRightInd w:val="0"/>
              <w:spacing w:after="100" w:line="240" w:lineRule="auto"/>
              <w:ind w:firstLineChars="0"/>
              <w:jc w:val="left"/>
              <w:textAlignment w:val="baseline"/>
              <w:rPr>
                <w:rFonts w:ascii="Times New Roman" w:hAnsi="Times New Roman"/>
                <w:sz w:val="20"/>
                <w:szCs w:val="20"/>
                <w:lang w:eastAsia="zh-CN"/>
              </w:rPr>
            </w:pPr>
            <w:r w:rsidRPr="0088094E">
              <w:rPr>
                <w:rFonts w:ascii="Times New Roman" w:hAnsi="Times New Roman"/>
                <w:sz w:val="20"/>
                <w:szCs w:val="20"/>
                <w:lang w:eastAsia="zh-CN"/>
              </w:rPr>
              <w:t>Minimum distance between active readers: 60m as baseline, other values can be reported by other companies.</w:t>
            </w:r>
          </w:p>
          <w:p w14:paraId="4A741179" w14:textId="77777777" w:rsidR="00EC15DF" w:rsidRPr="0088094E" w:rsidRDefault="00EC15DF" w:rsidP="004943C0">
            <w:pPr>
              <w:pStyle w:val="afd"/>
              <w:widowControl/>
              <w:numPr>
                <w:ilvl w:val="0"/>
                <w:numId w:val="13"/>
              </w:numPr>
              <w:overflowPunct w:val="0"/>
              <w:autoSpaceDE w:val="0"/>
              <w:autoSpaceDN w:val="0"/>
              <w:adjustRightInd w:val="0"/>
              <w:spacing w:after="100" w:line="240" w:lineRule="auto"/>
              <w:ind w:firstLineChars="0"/>
              <w:jc w:val="left"/>
              <w:textAlignment w:val="baseline"/>
              <w:rPr>
                <w:rFonts w:ascii="Times New Roman" w:hAnsi="Times New Roman"/>
                <w:sz w:val="20"/>
                <w:szCs w:val="20"/>
                <w:lang w:eastAsia="zh-CN"/>
              </w:rPr>
            </w:pPr>
            <w:r w:rsidRPr="0088094E">
              <w:rPr>
                <w:rFonts w:ascii="Times New Roman" w:hAnsi="Times New Roman"/>
                <w:sz w:val="20"/>
                <w:szCs w:val="20"/>
                <w:lang w:eastAsia="zh-CN"/>
              </w:rPr>
              <w:t>2 readers are activated in one drop as baseline</w:t>
            </w:r>
          </w:p>
        </w:tc>
      </w:tr>
    </w:tbl>
    <w:p w14:paraId="02E133C2" w14:textId="313795FA" w:rsidR="00EC15DF" w:rsidRPr="0088094E" w:rsidRDefault="00EC15DF" w:rsidP="00D9266B">
      <w:pPr>
        <w:snapToGrid w:val="0"/>
        <w:spacing w:before="120" w:after="120" w:line="288" w:lineRule="auto"/>
        <w:rPr>
          <w:rFonts w:ascii="Times New Roman" w:hAnsi="Times New Roman"/>
          <w:sz w:val="20"/>
          <w:szCs w:val="20"/>
        </w:rPr>
      </w:pPr>
      <w:r w:rsidRPr="0088094E">
        <w:rPr>
          <w:rFonts w:ascii="Times New Roman" w:hAnsi="Times New Roman"/>
          <w:sz w:val="20"/>
          <w:szCs w:val="20"/>
        </w:rPr>
        <w:t>According to RAN4 agreement, it can be seen that in a certain area, at most two readers can perform A</w:t>
      </w:r>
      <w:r w:rsidR="00F20368">
        <w:rPr>
          <w:rFonts w:ascii="Times New Roman" w:hAnsi="Times New Roman"/>
          <w:sz w:val="20"/>
          <w:szCs w:val="20"/>
        </w:rPr>
        <w:t>-</w:t>
      </w:r>
      <w:r w:rsidRPr="0088094E">
        <w:rPr>
          <w:rFonts w:ascii="Times New Roman" w:hAnsi="Times New Roman"/>
          <w:sz w:val="20"/>
          <w:szCs w:val="20"/>
        </w:rPr>
        <w:t xml:space="preserve">IoT operations at the same time and </w:t>
      </w:r>
      <w:r w:rsidR="00D9266B" w:rsidRPr="0088094E">
        <w:rPr>
          <w:rFonts w:ascii="Times New Roman" w:hAnsi="Times New Roman"/>
          <w:sz w:val="20"/>
          <w:szCs w:val="20"/>
        </w:rPr>
        <w:t>they also need to keep a sufficiently large distance between them.</w:t>
      </w:r>
      <w:r w:rsidR="002A6675" w:rsidRPr="0088094E">
        <w:rPr>
          <w:rFonts w:ascii="Times New Roman" w:hAnsi="Times New Roman"/>
          <w:sz w:val="20"/>
          <w:szCs w:val="20"/>
        </w:rPr>
        <w:t xml:space="preserve"> Considering the </w:t>
      </w:r>
      <w:r w:rsidR="008C7629" w:rsidRPr="0088094E">
        <w:rPr>
          <w:rFonts w:ascii="Times New Roman" w:hAnsi="Times New Roman"/>
          <w:sz w:val="20"/>
          <w:szCs w:val="20"/>
        </w:rPr>
        <w:t xml:space="preserve">very </w:t>
      </w:r>
      <w:r w:rsidR="002A6675" w:rsidRPr="0088094E">
        <w:rPr>
          <w:rFonts w:ascii="Times New Roman" w:hAnsi="Times New Roman"/>
          <w:sz w:val="20"/>
          <w:szCs w:val="20"/>
        </w:rPr>
        <w:t>limited demodulation capabilit</w:t>
      </w:r>
      <w:r w:rsidR="008C7629" w:rsidRPr="0088094E">
        <w:rPr>
          <w:rFonts w:ascii="Times New Roman" w:hAnsi="Times New Roman"/>
          <w:sz w:val="20"/>
          <w:szCs w:val="20"/>
        </w:rPr>
        <w:t>y</w:t>
      </w:r>
      <w:r w:rsidR="002A6675" w:rsidRPr="0088094E">
        <w:rPr>
          <w:rFonts w:ascii="Times New Roman" w:hAnsi="Times New Roman"/>
          <w:sz w:val="20"/>
          <w:szCs w:val="20"/>
        </w:rPr>
        <w:t xml:space="preserve"> of the devices, even for </w:t>
      </w:r>
      <w:r w:rsidR="008C7629" w:rsidRPr="0088094E">
        <w:rPr>
          <w:rFonts w:ascii="Times New Roman" w:hAnsi="Times New Roman"/>
          <w:sz w:val="20"/>
          <w:szCs w:val="20"/>
        </w:rPr>
        <w:t>devices</w:t>
      </w:r>
      <w:r w:rsidR="002A6675" w:rsidRPr="0088094E">
        <w:rPr>
          <w:rFonts w:ascii="Times New Roman" w:hAnsi="Times New Roman"/>
          <w:sz w:val="20"/>
          <w:szCs w:val="20"/>
        </w:rPr>
        <w:t xml:space="preserve"> located at the boundary between two readers, from the RAN2 perspective, it is </w:t>
      </w:r>
      <w:r w:rsidR="008C7629" w:rsidRPr="0088094E">
        <w:rPr>
          <w:rFonts w:ascii="Times New Roman" w:hAnsi="Times New Roman"/>
          <w:sz w:val="20"/>
          <w:szCs w:val="20"/>
        </w:rPr>
        <w:t>very unlikely the device could</w:t>
      </w:r>
      <w:r w:rsidR="002A6675" w:rsidRPr="0088094E">
        <w:rPr>
          <w:rFonts w:ascii="Times New Roman" w:hAnsi="Times New Roman"/>
          <w:sz w:val="20"/>
          <w:szCs w:val="20"/>
        </w:rPr>
        <w:t xml:space="preserve"> simultaneously demodulate two paging messages. Therefore, </w:t>
      </w:r>
      <w:r w:rsidR="008C7629" w:rsidRPr="0088094E">
        <w:rPr>
          <w:rFonts w:ascii="Times New Roman" w:hAnsi="Times New Roman"/>
          <w:sz w:val="20"/>
          <w:szCs w:val="20"/>
        </w:rPr>
        <w:t>it’s useless to let</w:t>
      </w:r>
      <w:r w:rsidR="002A6675" w:rsidRPr="0088094E">
        <w:rPr>
          <w:rFonts w:ascii="Times New Roman" w:hAnsi="Times New Roman"/>
          <w:sz w:val="20"/>
          <w:szCs w:val="20"/>
        </w:rPr>
        <w:t xml:space="preserve"> two </w:t>
      </w:r>
      <w:r w:rsidR="008C7629" w:rsidRPr="0088094E">
        <w:rPr>
          <w:rFonts w:ascii="Times New Roman" w:hAnsi="Times New Roman"/>
          <w:sz w:val="20"/>
          <w:szCs w:val="20"/>
        </w:rPr>
        <w:t>BS readers</w:t>
      </w:r>
      <w:r w:rsidR="002A6675" w:rsidRPr="0088094E">
        <w:rPr>
          <w:rFonts w:ascii="Times New Roman" w:hAnsi="Times New Roman"/>
          <w:sz w:val="20"/>
          <w:szCs w:val="20"/>
        </w:rPr>
        <w:t xml:space="preserve"> to send the same paging message to the same </w:t>
      </w:r>
      <w:r w:rsidR="008C7629" w:rsidRPr="0088094E">
        <w:rPr>
          <w:rFonts w:ascii="Times New Roman" w:hAnsi="Times New Roman"/>
          <w:sz w:val="20"/>
          <w:szCs w:val="20"/>
        </w:rPr>
        <w:t>device</w:t>
      </w:r>
      <w:r w:rsidR="002A6675" w:rsidRPr="0088094E">
        <w:rPr>
          <w:rFonts w:ascii="Times New Roman" w:hAnsi="Times New Roman"/>
          <w:sz w:val="20"/>
          <w:szCs w:val="20"/>
        </w:rPr>
        <w:t xml:space="preserve"> simultaneously.</w:t>
      </w:r>
    </w:p>
    <w:p w14:paraId="4A73B42C" w14:textId="10AE5154" w:rsidR="008C7629" w:rsidRPr="0088094E" w:rsidRDefault="008C7629" w:rsidP="008C7629">
      <w:pPr>
        <w:snapToGrid w:val="0"/>
        <w:spacing w:before="120" w:after="120" w:line="288" w:lineRule="auto"/>
        <w:rPr>
          <w:rFonts w:ascii="Times New Roman" w:hAnsi="Times New Roman"/>
          <w:b/>
          <w:sz w:val="20"/>
          <w:szCs w:val="20"/>
        </w:rPr>
      </w:pPr>
      <w:r w:rsidRPr="0088094E">
        <w:rPr>
          <w:rFonts w:ascii="Times New Roman" w:hAnsi="Times New Roman"/>
          <w:b/>
          <w:sz w:val="20"/>
          <w:szCs w:val="20"/>
        </w:rPr>
        <w:t xml:space="preserve">Observation </w:t>
      </w:r>
      <w:r w:rsidR="00DE1BBC">
        <w:rPr>
          <w:rFonts w:ascii="Times New Roman" w:hAnsi="Times New Roman"/>
          <w:b/>
          <w:sz w:val="20"/>
          <w:szCs w:val="20"/>
        </w:rPr>
        <w:t>5</w:t>
      </w:r>
      <w:r w:rsidRPr="0088094E">
        <w:rPr>
          <w:rFonts w:ascii="Times New Roman" w:hAnsi="Times New Roman"/>
          <w:b/>
          <w:sz w:val="20"/>
          <w:szCs w:val="20"/>
        </w:rPr>
        <w:t>a: According to RAN4 agreement, at most two readers in a certain area can perform A</w:t>
      </w:r>
      <w:r w:rsidR="004D0FCD">
        <w:rPr>
          <w:rFonts w:ascii="Times New Roman" w:hAnsi="Times New Roman"/>
          <w:b/>
          <w:sz w:val="20"/>
          <w:szCs w:val="20"/>
        </w:rPr>
        <w:t>-</w:t>
      </w:r>
      <w:r w:rsidRPr="0088094E">
        <w:rPr>
          <w:rFonts w:ascii="Times New Roman" w:hAnsi="Times New Roman"/>
          <w:b/>
          <w:sz w:val="20"/>
          <w:szCs w:val="20"/>
        </w:rPr>
        <w:t>IoT operations at the same time and they need to keep a sufficiently large distance between them. Considering the very limited demodulation capability of the devices, it is very unlikely the device could demodulate two paging messages</w:t>
      </w:r>
      <w:r w:rsidR="006762B3" w:rsidRPr="0088094E">
        <w:rPr>
          <w:rFonts w:ascii="Times New Roman" w:hAnsi="Times New Roman"/>
          <w:b/>
          <w:sz w:val="20"/>
          <w:szCs w:val="20"/>
        </w:rPr>
        <w:t xml:space="preserve"> at the same </w:t>
      </w:r>
      <w:r w:rsidR="00CA062A" w:rsidRPr="0088094E">
        <w:rPr>
          <w:rFonts w:ascii="Times New Roman" w:hAnsi="Times New Roman"/>
          <w:b/>
          <w:sz w:val="20"/>
          <w:szCs w:val="20"/>
        </w:rPr>
        <w:t>time</w:t>
      </w:r>
      <w:r w:rsidRPr="0088094E">
        <w:rPr>
          <w:rFonts w:ascii="Times New Roman" w:hAnsi="Times New Roman"/>
          <w:b/>
          <w:sz w:val="20"/>
          <w:szCs w:val="20"/>
        </w:rPr>
        <w:t>. Therefore, it’s useless to let two BS readers to send the same paging message to the same device simultaneously.</w:t>
      </w:r>
    </w:p>
    <w:p w14:paraId="3BF41F00" w14:textId="1C5CB0B0" w:rsidR="00F35317" w:rsidRPr="0088094E" w:rsidRDefault="008C7629" w:rsidP="00E30C70">
      <w:pPr>
        <w:snapToGrid w:val="0"/>
        <w:spacing w:before="120" w:after="120" w:line="288" w:lineRule="auto"/>
        <w:rPr>
          <w:rFonts w:ascii="Times New Roman" w:hAnsi="Times New Roman"/>
          <w:sz w:val="20"/>
          <w:szCs w:val="20"/>
        </w:rPr>
      </w:pPr>
      <w:r w:rsidRPr="0088094E">
        <w:rPr>
          <w:rFonts w:ascii="Times New Roman" w:hAnsi="Times New Roman"/>
          <w:sz w:val="20"/>
          <w:szCs w:val="20"/>
        </w:rPr>
        <w:t>Secondly</w:t>
      </w:r>
      <w:r w:rsidR="009E0AFE" w:rsidRPr="0088094E">
        <w:rPr>
          <w:rFonts w:ascii="Times New Roman" w:hAnsi="Times New Roman"/>
          <w:sz w:val="20"/>
          <w:szCs w:val="20"/>
        </w:rPr>
        <w:t>,</w:t>
      </w:r>
      <w:r w:rsidRPr="0088094E">
        <w:rPr>
          <w:rFonts w:ascii="Times New Roman" w:hAnsi="Times New Roman"/>
          <w:sz w:val="20"/>
          <w:szCs w:val="20"/>
        </w:rPr>
        <w:t xml:space="preserve"> </w:t>
      </w:r>
      <w:r w:rsidR="00975B74" w:rsidRPr="0088094E">
        <w:rPr>
          <w:rFonts w:ascii="Times New Roman" w:hAnsi="Times New Roman"/>
          <w:sz w:val="20"/>
          <w:szCs w:val="20"/>
        </w:rPr>
        <w:t>b</w:t>
      </w:r>
      <w:r w:rsidRPr="0088094E">
        <w:rPr>
          <w:rFonts w:ascii="Times New Roman" w:hAnsi="Times New Roman"/>
          <w:sz w:val="20"/>
          <w:szCs w:val="20"/>
        </w:rPr>
        <w:t xml:space="preserve">ased on the </w:t>
      </w:r>
      <w:r w:rsidR="00975B74" w:rsidRPr="0088094E">
        <w:rPr>
          <w:rFonts w:ascii="Times New Roman" w:hAnsi="Times New Roman"/>
          <w:sz w:val="20"/>
          <w:szCs w:val="20"/>
        </w:rPr>
        <w:t>understanding</w:t>
      </w:r>
      <w:r w:rsidRPr="0088094E">
        <w:rPr>
          <w:rFonts w:ascii="Times New Roman" w:hAnsi="Times New Roman"/>
          <w:sz w:val="20"/>
          <w:szCs w:val="20"/>
        </w:rPr>
        <w:t xml:space="preserve"> of the</w:t>
      </w:r>
      <w:r w:rsidR="00975B74" w:rsidRPr="0088094E">
        <w:rPr>
          <w:rFonts w:ascii="Times New Roman" w:hAnsi="Times New Roman"/>
          <w:sz w:val="20"/>
          <w:szCs w:val="20"/>
        </w:rPr>
        <w:t xml:space="preserve"> A</w:t>
      </w:r>
      <w:r w:rsidR="004D0FCD">
        <w:rPr>
          <w:rFonts w:ascii="Times New Roman" w:hAnsi="Times New Roman"/>
          <w:sz w:val="20"/>
          <w:szCs w:val="20"/>
        </w:rPr>
        <w:t>-</w:t>
      </w:r>
      <w:r w:rsidR="00975B74" w:rsidRPr="0088094E">
        <w:rPr>
          <w:rFonts w:ascii="Times New Roman" w:hAnsi="Times New Roman"/>
          <w:sz w:val="20"/>
          <w:szCs w:val="20"/>
        </w:rPr>
        <w:t>IoT</w:t>
      </w:r>
      <w:r w:rsidRPr="0088094E">
        <w:rPr>
          <w:rFonts w:ascii="Times New Roman" w:hAnsi="Times New Roman"/>
          <w:sz w:val="20"/>
          <w:szCs w:val="20"/>
        </w:rPr>
        <w:t xml:space="preserve"> paging </w:t>
      </w:r>
      <w:r w:rsidR="00975B74" w:rsidRPr="0088094E">
        <w:rPr>
          <w:rFonts w:ascii="Times New Roman" w:hAnsi="Times New Roman"/>
          <w:sz w:val="20"/>
          <w:szCs w:val="20"/>
        </w:rPr>
        <w:t>procedure,</w:t>
      </w:r>
      <w:r w:rsidRPr="0088094E">
        <w:rPr>
          <w:rFonts w:ascii="Times New Roman" w:hAnsi="Times New Roman"/>
          <w:sz w:val="20"/>
          <w:szCs w:val="20"/>
        </w:rPr>
        <w:t xml:space="preserve"> </w:t>
      </w:r>
      <w:r w:rsidR="00975B74" w:rsidRPr="0088094E">
        <w:rPr>
          <w:rFonts w:ascii="Times New Roman" w:hAnsi="Times New Roman"/>
          <w:sz w:val="20"/>
          <w:szCs w:val="20"/>
        </w:rPr>
        <w:t xml:space="preserve">upon reception a CN service request, </w:t>
      </w:r>
      <w:r w:rsidRPr="0088094E">
        <w:rPr>
          <w:rFonts w:ascii="Times New Roman" w:hAnsi="Times New Roman"/>
          <w:sz w:val="20"/>
          <w:szCs w:val="20"/>
        </w:rPr>
        <w:t>the</w:t>
      </w:r>
      <w:r w:rsidR="00975B74" w:rsidRPr="0088094E">
        <w:rPr>
          <w:rFonts w:ascii="Times New Roman" w:hAnsi="Times New Roman"/>
          <w:sz w:val="20"/>
          <w:szCs w:val="20"/>
        </w:rPr>
        <w:t xml:space="preserve"> reader</w:t>
      </w:r>
      <w:r w:rsidRPr="0088094E">
        <w:rPr>
          <w:rFonts w:ascii="Times New Roman" w:hAnsi="Times New Roman"/>
          <w:sz w:val="20"/>
          <w:szCs w:val="20"/>
        </w:rPr>
        <w:t xml:space="preserve"> </w:t>
      </w:r>
      <w:r w:rsidR="00975B74" w:rsidRPr="0088094E">
        <w:rPr>
          <w:rFonts w:ascii="Times New Roman" w:hAnsi="Times New Roman"/>
          <w:sz w:val="20"/>
          <w:szCs w:val="20"/>
        </w:rPr>
        <w:t xml:space="preserve">will </w:t>
      </w:r>
      <w:r w:rsidRPr="0088094E">
        <w:rPr>
          <w:rFonts w:ascii="Times New Roman" w:hAnsi="Times New Roman"/>
          <w:sz w:val="20"/>
          <w:szCs w:val="20"/>
        </w:rPr>
        <w:t>allocat</w:t>
      </w:r>
      <w:r w:rsidR="00975B74" w:rsidRPr="0088094E">
        <w:rPr>
          <w:rFonts w:ascii="Times New Roman" w:hAnsi="Times New Roman"/>
          <w:sz w:val="20"/>
          <w:szCs w:val="20"/>
        </w:rPr>
        <w:t>e A</w:t>
      </w:r>
      <w:r w:rsidR="004D0FCD">
        <w:rPr>
          <w:rFonts w:ascii="Times New Roman" w:hAnsi="Times New Roman"/>
          <w:sz w:val="20"/>
          <w:szCs w:val="20"/>
        </w:rPr>
        <w:t>-</w:t>
      </w:r>
      <w:r w:rsidR="00975B74" w:rsidRPr="0088094E">
        <w:rPr>
          <w:rFonts w:ascii="Times New Roman" w:hAnsi="Times New Roman"/>
          <w:sz w:val="20"/>
          <w:szCs w:val="20"/>
        </w:rPr>
        <w:t>IoT</w:t>
      </w:r>
      <w:r w:rsidRPr="0088094E">
        <w:rPr>
          <w:rFonts w:ascii="Times New Roman" w:hAnsi="Times New Roman"/>
          <w:sz w:val="20"/>
          <w:szCs w:val="20"/>
        </w:rPr>
        <w:t xml:space="preserve"> resources according to the scale of the </w:t>
      </w:r>
      <w:r w:rsidR="00975B74" w:rsidRPr="0088094E">
        <w:rPr>
          <w:rFonts w:ascii="Times New Roman" w:hAnsi="Times New Roman"/>
          <w:sz w:val="20"/>
          <w:szCs w:val="20"/>
        </w:rPr>
        <w:t>targeted devices</w:t>
      </w:r>
      <w:r w:rsidRPr="0088094E">
        <w:rPr>
          <w:rFonts w:ascii="Times New Roman" w:hAnsi="Times New Roman"/>
          <w:sz w:val="20"/>
          <w:szCs w:val="20"/>
        </w:rPr>
        <w:t>. It</w:t>
      </w:r>
      <w:r w:rsidR="00975B74" w:rsidRPr="0088094E">
        <w:rPr>
          <w:rFonts w:ascii="Times New Roman" w:hAnsi="Times New Roman"/>
          <w:sz w:val="20"/>
          <w:szCs w:val="20"/>
        </w:rPr>
        <w:t xml:space="preserve"> can also</w:t>
      </w:r>
      <w:r w:rsidRPr="0088094E">
        <w:rPr>
          <w:rFonts w:ascii="Times New Roman" w:hAnsi="Times New Roman"/>
          <w:sz w:val="20"/>
          <w:szCs w:val="20"/>
        </w:rPr>
        <w:t xml:space="preserve"> trigger multiple </w:t>
      </w:r>
      <w:r w:rsidR="00975B74" w:rsidRPr="0088094E">
        <w:rPr>
          <w:rFonts w:ascii="Times New Roman" w:hAnsi="Times New Roman"/>
          <w:sz w:val="20"/>
          <w:szCs w:val="20"/>
        </w:rPr>
        <w:t xml:space="preserve">paging </w:t>
      </w:r>
      <w:r w:rsidRPr="0088094E">
        <w:rPr>
          <w:rFonts w:ascii="Times New Roman" w:hAnsi="Times New Roman"/>
          <w:sz w:val="20"/>
          <w:szCs w:val="20"/>
        </w:rPr>
        <w:t>round</w:t>
      </w:r>
      <w:r w:rsidR="00975B74" w:rsidRPr="0088094E">
        <w:rPr>
          <w:rFonts w:ascii="Times New Roman" w:hAnsi="Times New Roman"/>
          <w:sz w:val="20"/>
          <w:szCs w:val="20"/>
        </w:rPr>
        <w:t xml:space="preserve">s </w:t>
      </w:r>
      <w:r w:rsidRPr="0088094E">
        <w:rPr>
          <w:rFonts w:ascii="Times New Roman" w:hAnsi="Times New Roman"/>
          <w:sz w:val="20"/>
          <w:szCs w:val="20"/>
        </w:rPr>
        <w:t xml:space="preserve">and adjust the scheduling </w:t>
      </w:r>
      <w:r w:rsidR="00975B74" w:rsidRPr="0088094E">
        <w:rPr>
          <w:rFonts w:ascii="Times New Roman" w:hAnsi="Times New Roman"/>
          <w:sz w:val="20"/>
          <w:szCs w:val="20"/>
        </w:rPr>
        <w:t xml:space="preserve">parameters to control the access of the devices based on the conflicts situation. </w:t>
      </w:r>
      <w:r w:rsidR="00256B37" w:rsidRPr="0088094E">
        <w:rPr>
          <w:rFonts w:ascii="Times New Roman" w:hAnsi="Times New Roman"/>
          <w:sz w:val="20"/>
          <w:szCs w:val="20"/>
        </w:rPr>
        <w:t>So even if it can be assumed that the device can receive paging messages from two BS readers, and i</w:t>
      </w:r>
      <w:r w:rsidR="00CA062A" w:rsidRPr="0088094E">
        <w:rPr>
          <w:rFonts w:ascii="Times New Roman" w:hAnsi="Times New Roman"/>
          <w:sz w:val="20"/>
          <w:szCs w:val="20"/>
        </w:rPr>
        <w:t xml:space="preserve">f a reader (e.g., reader-B) has triggered inventory </w:t>
      </w:r>
      <w:r w:rsidR="00F35317" w:rsidRPr="0088094E">
        <w:rPr>
          <w:rFonts w:ascii="Times New Roman" w:hAnsi="Times New Roman"/>
          <w:sz w:val="20"/>
          <w:szCs w:val="20"/>
        </w:rPr>
        <w:t xml:space="preserve">for </w:t>
      </w:r>
      <w:r w:rsidR="00256B37" w:rsidRPr="0088094E">
        <w:rPr>
          <w:rFonts w:ascii="Times New Roman" w:hAnsi="Times New Roman"/>
          <w:sz w:val="20"/>
          <w:szCs w:val="20"/>
        </w:rPr>
        <w:t>the</w:t>
      </w:r>
      <w:r w:rsidR="00CA062A" w:rsidRPr="0088094E">
        <w:rPr>
          <w:rFonts w:ascii="Times New Roman" w:hAnsi="Times New Roman"/>
          <w:sz w:val="20"/>
          <w:szCs w:val="20"/>
        </w:rPr>
        <w:t xml:space="preserve"> device but the device can deliberately choose not to respond</w:t>
      </w:r>
      <w:r w:rsidR="00F35317" w:rsidRPr="0088094E">
        <w:rPr>
          <w:rFonts w:ascii="Times New Roman" w:hAnsi="Times New Roman"/>
          <w:sz w:val="20"/>
          <w:szCs w:val="20"/>
        </w:rPr>
        <w:t xml:space="preserve"> it (device may choose to respond another reader, reader-A)</w:t>
      </w:r>
      <w:r w:rsidR="00CA062A" w:rsidRPr="0088094E">
        <w:rPr>
          <w:rFonts w:ascii="Times New Roman" w:hAnsi="Times New Roman"/>
          <w:sz w:val="20"/>
          <w:szCs w:val="20"/>
        </w:rPr>
        <w:t xml:space="preserve">, </w:t>
      </w:r>
      <w:r w:rsidRPr="0088094E">
        <w:rPr>
          <w:rFonts w:ascii="Times New Roman" w:hAnsi="Times New Roman"/>
          <w:sz w:val="20"/>
          <w:szCs w:val="20"/>
        </w:rPr>
        <w:t>it will lead to a waste of</w:t>
      </w:r>
      <w:r w:rsidR="00CA062A" w:rsidRPr="0088094E">
        <w:rPr>
          <w:rFonts w:ascii="Times New Roman" w:hAnsi="Times New Roman"/>
          <w:sz w:val="20"/>
          <w:szCs w:val="20"/>
        </w:rPr>
        <w:t xml:space="preserve"> this reader</w:t>
      </w:r>
      <w:r w:rsidRPr="0088094E">
        <w:rPr>
          <w:rFonts w:ascii="Times New Roman" w:hAnsi="Times New Roman"/>
          <w:sz w:val="20"/>
          <w:szCs w:val="20"/>
        </w:rPr>
        <w:t xml:space="preserve">'s resources, and the multiple </w:t>
      </w:r>
      <w:r w:rsidR="00CA062A" w:rsidRPr="0088094E">
        <w:rPr>
          <w:rFonts w:ascii="Times New Roman" w:hAnsi="Times New Roman"/>
          <w:sz w:val="20"/>
          <w:szCs w:val="20"/>
        </w:rPr>
        <w:t xml:space="preserve">paging </w:t>
      </w:r>
      <w:r w:rsidRPr="0088094E">
        <w:rPr>
          <w:rFonts w:ascii="Times New Roman" w:hAnsi="Times New Roman"/>
          <w:sz w:val="20"/>
          <w:szCs w:val="20"/>
        </w:rPr>
        <w:t xml:space="preserve">rounds </w:t>
      </w:r>
      <w:r w:rsidR="00CA062A" w:rsidRPr="0088094E">
        <w:rPr>
          <w:rFonts w:ascii="Times New Roman" w:hAnsi="Times New Roman"/>
          <w:sz w:val="20"/>
          <w:szCs w:val="20"/>
        </w:rPr>
        <w:t>would be performed in vain</w:t>
      </w:r>
      <w:r w:rsidRPr="0088094E">
        <w:rPr>
          <w:rFonts w:ascii="Times New Roman" w:hAnsi="Times New Roman"/>
          <w:sz w:val="20"/>
          <w:szCs w:val="20"/>
        </w:rPr>
        <w:t xml:space="preserve">. </w:t>
      </w:r>
      <w:r w:rsidR="00CA062A" w:rsidRPr="0088094E">
        <w:rPr>
          <w:rFonts w:ascii="Times New Roman" w:hAnsi="Times New Roman"/>
          <w:sz w:val="20"/>
          <w:szCs w:val="20"/>
        </w:rPr>
        <w:t>Moreover, t</w:t>
      </w:r>
      <w:r w:rsidR="00F35317" w:rsidRPr="0088094E">
        <w:rPr>
          <w:rFonts w:ascii="Times New Roman" w:hAnsi="Times New Roman"/>
          <w:sz w:val="20"/>
          <w:szCs w:val="20"/>
        </w:rPr>
        <w:t>he reader-B</w:t>
      </w:r>
      <w:r w:rsidRPr="0088094E">
        <w:rPr>
          <w:rFonts w:ascii="Times New Roman" w:hAnsi="Times New Roman"/>
          <w:sz w:val="20"/>
          <w:szCs w:val="20"/>
        </w:rPr>
        <w:t xml:space="preserve"> will also waste</w:t>
      </w:r>
      <w:r w:rsidR="00F35317" w:rsidRPr="0088094E">
        <w:rPr>
          <w:rFonts w:ascii="Times New Roman" w:hAnsi="Times New Roman"/>
          <w:sz w:val="20"/>
          <w:szCs w:val="20"/>
        </w:rPr>
        <w:t xml:space="preserve"> some time waiting for the device</w:t>
      </w:r>
      <w:r w:rsidRPr="0088094E">
        <w:rPr>
          <w:rFonts w:ascii="Times New Roman" w:hAnsi="Times New Roman"/>
          <w:sz w:val="20"/>
          <w:szCs w:val="20"/>
        </w:rPr>
        <w:t xml:space="preserve"> to respond</w:t>
      </w:r>
      <w:r w:rsidR="00F35317" w:rsidRPr="0088094E">
        <w:rPr>
          <w:rFonts w:ascii="Times New Roman" w:hAnsi="Times New Roman"/>
          <w:sz w:val="20"/>
          <w:szCs w:val="20"/>
        </w:rPr>
        <w:t xml:space="preserve"> which may result in a delay in some other services</w:t>
      </w:r>
      <w:r w:rsidRPr="0088094E">
        <w:rPr>
          <w:rFonts w:ascii="Times New Roman" w:hAnsi="Times New Roman"/>
          <w:sz w:val="20"/>
          <w:szCs w:val="20"/>
        </w:rPr>
        <w:t>.</w:t>
      </w:r>
    </w:p>
    <w:p w14:paraId="77F811CB" w14:textId="6EF9D366" w:rsidR="00F35317" w:rsidRPr="0088094E" w:rsidRDefault="00F35317" w:rsidP="00F35317">
      <w:pPr>
        <w:snapToGrid w:val="0"/>
        <w:spacing w:before="120" w:after="120" w:line="288" w:lineRule="auto"/>
        <w:rPr>
          <w:rFonts w:ascii="Times New Roman" w:hAnsi="Times New Roman"/>
          <w:b/>
          <w:sz w:val="20"/>
          <w:szCs w:val="20"/>
        </w:rPr>
      </w:pPr>
      <w:r w:rsidRPr="0088094E">
        <w:rPr>
          <w:rFonts w:ascii="Times New Roman" w:hAnsi="Times New Roman"/>
          <w:b/>
          <w:sz w:val="20"/>
          <w:szCs w:val="20"/>
        </w:rPr>
        <w:t xml:space="preserve">Observation </w:t>
      </w:r>
      <w:r w:rsidR="00DE1BBC">
        <w:rPr>
          <w:rFonts w:ascii="Times New Roman" w:hAnsi="Times New Roman"/>
          <w:b/>
          <w:sz w:val="20"/>
          <w:szCs w:val="20"/>
        </w:rPr>
        <w:t>5</w:t>
      </w:r>
      <w:r w:rsidRPr="0088094E">
        <w:rPr>
          <w:rFonts w:ascii="Times New Roman" w:hAnsi="Times New Roman"/>
          <w:b/>
          <w:sz w:val="20"/>
          <w:szCs w:val="20"/>
        </w:rPr>
        <w:t xml:space="preserve">b: Having two </w:t>
      </w:r>
      <w:r w:rsidR="00256B37" w:rsidRPr="0088094E">
        <w:rPr>
          <w:rFonts w:ascii="Times New Roman" w:hAnsi="Times New Roman"/>
          <w:b/>
          <w:sz w:val="20"/>
          <w:szCs w:val="20"/>
        </w:rPr>
        <w:t>BS readers</w:t>
      </w:r>
      <w:r w:rsidRPr="0088094E">
        <w:rPr>
          <w:rFonts w:ascii="Times New Roman" w:hAnsi="Times New Roman"/>
          <w:b/>
          <w:sz w:val="20"/>
          <w:szCs w:val="20"/>
        </w:rPr>
        <w:t xml:space="preserve"> simultaneously perform the same A</w:t>
      </w:r>
      <w:r w:rsidR="004D0FCD">
        <w:rPr>
          <w:rFonts w:ascii="Times New Roman" w:hAnsi="Times New Roman"/>
          <w:b/>
          <w:sz w:val="20"/>
          <w:szCs w:val="20"/>
        </w:rPr>
        <w:t>-</w:t>
      </w:r>
      <w:r w:rsidRPr="0088094E">
        <w:rPr>
          <w:rFonts w:ascii="Times New Roman" w:hAnsi="Times New Roman"/>
          <w:b/>
          <w:sz w:val="20"/>
          <w:szCs w:val="20"/>
        </w:rPr>
        <w:t xml:space="preserve">IoT service for one </w:t>
      </w:r>
      <w:r w:rsidR="00256B37" w:rsidRPr="0088094E">
        <w:rPr>
          <w:rFonts w:ascii="Times New Roman" w:hAnsi="Times New Roman"/>
          <w:b/>
          <w:sz w:val="20"/>
          <w:szCs w:val="20"/>
        </w:rPr>
        <w:t>device</w:t>
      </w:r>
      <w:r w:rsidRPr="0088094E">
        <w:rPr>
          <w:rFonts w:ascii="Times New Roman" w:hAnsi="Times New Roman"/>
          <w:b/>
          <w:sz w:val="20"/>
          <w:szCs w:val="20"/>
        </w:rPr>
        <w:t xml:space="preserve">, but allowing the </w:t>
      </w:r>
      <w:r w:rsidR="00256B37" w:rsidRPr="0088094E">
        <w:rPr>
          <w:rFonts w:ascii="Times New Roman" w:hAnsi="Times New Roman"/>
          <w:b/>
          <w:sz w:val="20"/>
          <w:szCs w:val="20"/>
        </w:rPr>
        <w:t>device t</w:t>
      </w:r>
      <w:r w:rsidRPr="0088094E">
        <w:rPr>
          <w:rFonts w:ascii="Times New Roman" w:hAnsi="Times New Roman"/>
          <w:b/>
          <w:sz w:val="20"/>
          <w:szCs w:val="20"/>
        </w:rPr>
        <w:t xml:space="preserve">o respond to only one of the </w:t>
      </w:r>
      <w:r w:rsidR="00256B37" w:rsidRPr="0088094E">
        <w:rPr>
          <w:rFonts w:ascii="Times New Roman" w:hAnsi="Times New Roman"/>
          <w:b/>
          <w:sz w:val="20"/>
          <w:szCs w:val="20"/>
        </w:rPr>
        <w:t>readers</w:t>
      </w:r>
      <w:r w:rsidRPr="0088094E">
        <w:rPr>
          <w:rFonts w:ascii="Times New Roman" w:hAnsi="Times New Roman"/>
          <w:b/>
          <w:sz w:val="20"/>
          <w:szCs w:val="20"/>
        </w:rPr>
        <w:t xml:space="preserve">, would result in resource wastage and service delay for the other </w:t>
      </w:r>
      <w:r w:rsidR="00256B37" w:rsidRPr="0088094E">
        <w:rPr>
          <w:rFonts w:ascii="Times New Roman" w:hAnsi="Times New Roman"/>
          <w:b/>
          <w:sz w:val="20"/>
          <w:szCs w:val="20"/>
        </w:rPr>
        <w:t>reader</w:t>
      </w:r>
      <w:r w:rsidRPr="0088094E">
        <w:rPr>
          <w:rFonts w:ascii="Times New Roman" w:hAnsi="Times New Roman"/>
          <w:b/>
          <w:sz w:val="20"/>
          <w:szCs w:val="20"/>
        </w:rPr>
        <w:t>.</w:t>
      </w:r>
    </w:p>
    <w:p w14:paraId="5EE74C9D" w14:textId="6063D58C" w:rsidR="008C7629" w:rsidRPr="0088094E" w:rsidRDefault="008C7629" w:rsidP="008C7629">
      <w:pPr>
        <w:snapToGrid w:val="0"/>
        <w:spacing w:before="120" w:after="120" w:line="288" w:lineRule="auto"/>
        <w:rPr>
          <w:rFonts w:ascii="Times New Roman" w:hAnsi="Times New Roman"/>
          <w:sz w:val="20"/>
          <w:szCs w:val="20"/>
        </w:rPr>
      </w:pPr>
      <w:r w:rsidRPr="0088094E">
        <w:rPr>
          <w:rFonts w:ascii="Times New Roman" w:hAnsi="Times New Roman"/>
          <w:sz w:val="20"/>
          <w:szCs w:val="20"/>
        </w:rPr>
        <w:t>Finally, we see no clear justification for</w:t>
      </w:r>
      <w:r w:rsidR="00F35317" w:rsidRPr="0088094E">
        <w:rPr>
          <w:rFonts w:ascii="Times New Roman" w:hAnsi="Times New Roman"/>
          <w:sz w:val="20"/>
          <w:szCs w:val="20"/>
        </w:rPr>
        <w:t xml:space="preserve"> CN to trigger multiple readers to perform a same service request at the same time as it will also cause additional signalling overhead in the interfaces between CN and reader.</w:t>
      </w:r>
      <w:r w:rsidRPr="0088094E">
        <w:rPr>
          <w:rFonts w:ascii="Times New Roman" w:hAnsi="Times New Roman"/>
          <w:sz w:val="20"/>
          <w:szCs w:val="20"/>
        </w:rPr>
        <w:t xml:space="preserve"> So we assume CN needs to avoid such case based on correct association among [CN node, reader, devices] which may be established in previous inventory procedure.</w:t>
      </w:r>
    </w:p>
    <w:p w14:paraId="68855A55" w14:textId="61266F95" w:rsidR="008C7629" w:rsidRPr="0088094E" w:rsidRDefault="00256B37" w:rsidP="00256B37">
      <w:pPr>
        <w:snapToGrid w:val="0"/>
        <w:spacing w:before="120" w:after="120" w:line="288" w:lineRule="auto"/>
        <w:rPr>
          <w:rFonts w:ascii="Times New Roman" w:hAnsi="Times New Roman"/>
          <w:sz w:val="20"/>
          <w:szCs w:val="20"/>
        </w:rPr>
      </w:pPr>
      <w:r w:rsidRPr="0088094E">
        <w:rPr>
          <w:rFonts w:ascii="Times New Roman" w:hAnsi="Times New Roman"/>
          <w:sz w:val="20"/>
          <w:szCs w:val="20"/>
        </w:rPr>
        <w:t>Based on above analysis, we give the following proposals:</w:t>
      </w:r>
    </w:p>
    <w:p w14:paraId="63804E58" w14:textId="767E3E64" w:rsidR="002A6675" w:rsidRPr="0088094E" w:rsidRDefault="002A6675" w:rsidP="008C7629">
      <w:pPr>
        <w:snapToGrid w:val="0"/>
        <w:spacing w:before="120" w:after="120" w:line="288" w:lineRule="auto"/>
        <w:rPr>
          <w:rFonts w:ascii="Times New Roman" w:hAnsi="Times New Roman"/>
          <w:b/>
          <w:sz w:val="20"/>
          <w:szCs w:val="20"/>
        </w:rPr>
      </w:pPr>
      <w:r w:rsidRPr="0088094E">
        <w:rPr>
          <w:rFonts w:ascii="Times New Roman" w:hAnsi="Times New Roman"/>
          <w:b/>
          <w:sz w:val="20"/>
          <w:szCs w:val="20"/>
        </w:rPr>
        <w:t xml:space="preserve">Proposal </w:t>
      </w:r>
      <w:r w:rsidR="004D0FCD">
        <w:rPr>
          <w:rFonts w:ascii="Times New Roman" w:hAnsi="Times New Roman"/>
          <w:b/>
          <w:sz w:val="20"/>
          <w:szCs w:val="20"/>
        </w:rPr>
        <w:t>7</w:t>
      </w:r>
      <w:r w:rsidRPr="0088094E">
        <w:rPr>
          <w:rFonts w:ascii="Times New Roman" w:hAnsi="Times New Roman"/>
          <w:b/>
          <w:sz w:val="20"/>
          <w:szCs w:val="20"/>
        </w:rPr>
        <w:t xml:space="preserve">a: RAN2 </w:t>
      </w:r>
      <w:r w:rsidR="00BE5AAF" w:rsidRPr="0088094E">
        <w:rPr>
          <w:rFonts w:ascii="Times New Roman" w:hAnsi="Times New Roman"/>
          <w:b/>
          <w:sz w:val="20"/>
          <w:szCs w:val="20"/>
        </w:rPr>
        <w:t>assume</w:t>
      </w:r>
      <w:r w:rsidRPr="0088094E">
        <w:rPr>
          <w:rFonts w:ascii="Times New Roman" w:hAnsi="Times New Roman"/>
          <w:b/>
          <w:sz w:val="20"/>
          <w:szCs w:val="20"/>
        </w:rPr>
        <w:t xml:space="preserve"> the case that a device receives multiple </w:t>
      </w:r>
      <w:r w:rsidR="004D0FCD">
        <w:rPr>
          <w:rFonts w:ascii="Times New Roman" w:hAnsi="Times New Roman"/>
          <w:b/>
          <w:sz w:val="20"/>
          <w:szCs w:val="20"/>
        </w:rPr>
        <w:t>A-IoT P</w:t>
      </w:r>
      <w:r w:rsidRPr="0088094E">
        <w:rPr>
          <w:rFonts w:ascii="Times New Roman" w:hAnsi="Times New Roman"/>
          <w:b/>
          <w:sz w:val="20"/>
          <w:szCs w:val="20"/>
        </w:rPr>
        <w:t>aging messages from different readers</w:t>
      </w:r>
      <w:r w:rsidR="00BE5AAF" w:rsidRPr="0088094E">
        <w:rPr>
          <w:rFonts w:ascii="Times New Roman" w:hAnsi="Times New Roman"/>
          <w:b/>
          <w:sz w:val="20"/>
          <w:szCs w:val="20"/>
        </w:rPr>
        <w:t xml:space="preserve"> can be avoided and no need to address it.</w:t>
      </w:r>
    </w:p>
    <w:p w14:paraId="36B21A98" w14:textId="77777777" w:rsidR="00BE5AAF" w:rsidRPr="0088094E" w:rsidRDefault="00BE5AAF" w:rsidP="006762B3">
      <w:pPr>
        <w:snapToGrid w:val="0"/>
        <w:spacing w:before="120" w:after="120" w:line="288" w:lineRule="auto"/>
        <w:rPr>
          <w:rFonts w:ascii="Times New Roman" w:hAnsi="Times New Roman"/>
          <w:sz w:val="20"/>
          <w:szCs w:val="20"/>
        </w:rPr>
      </w:pPr>
    </w:p>
    <w:p w14:paraId="41AEC304" w14:textId="500792F3" w:rsidR="00BE776C" w:rsidRPr="0088094E" w:rsidRDefault="006762B3" w:rsidP="006762B3">
      <w:pPr>
        <w:snapToGrid w:val="0"/>
        <w:spacing w:before="120" w:after="120" w:line="288" w:lineRule="auto"/>
        <w:rPr>
          <w:rFonts w:ascii="Times New Roman" w:hAnsi="Times New Roman"/>
          <w:sz w:val="20"/>
          <w:szCs w:val="20"/>
        </w:rPr>
      </w:pPr>
      <w:r w:rsidRPr="0088094E">
        <w:rPr>
          <w:rFonts w:ascii="Times New Roman" w:hAnsi="Times New Roman"/>
          <w:sz w:val="20"/>
          <w:szCs w:val="20"/>
        </w:rPr>
        <w:t>However, in the following two scenarios, we</w:t>
      </w:r>
      <w:r w:rsidR="00256B37" w:rsidRPr="0088094E">
        <w:rPr>
          <w:rFonts w:ascii="Times New Roman" w:hAnsi="Times New Roman"/>
          <w:sz w:val="20"/>
          <w:szCs w:val="20"/>
        </w:rPr>
        <w:t xml:space="preserve"> see the necessity of introducing reader ID in paging message</w:t>
      </w:r>
      <w:r w:rsidRPr="0088094E">
        <w:rPr>
          <w:rFonts w:ascii="Times New Roman" w:hAnsi="Times New Roman"/>
          <w:sz w:val="20"/>
          <w:szCs w:val="20"/>
        </w:rPr>
        <w:t xml:space="preserve"> to address the </w:t>
      </w:r>
      <w:r w:rsidR="00256B37" w:rsidRPr="0088094E">
        <w:rPr>
          <w:rFonts w:ascii="Times New Roman" w:hAnsi="Times New Roman"/>
          <w:sz w:val="20"/>
          <w:szCs w:val="20"/>
        </w:rPr>
        <w:t>potential</w:t>
      </w:r>
      <w:r w:rsidRPr="0088094E">
        <w:rPr>
          <w:rFonts w:ascii="Times New Roman" w:hAnsi="Times New Roman"/>
          <w:sz w:val="20"/>
          <w:szCs w:val="20"/>
        </w:rPr>
        <w:t xml:space="preserve"> issues:</w:t>
      </w:r>
    </w:p>
    <w:p w14:paraId="62B0820E" w14:textId="642C8A65" w:rsidR="002A6675" w:rsidRPr="0088094E" w:rsidRDefault="009E6427" w:rsidP="004943C0">
      <w:pPr>
        <w:pStyle w:val="afd"/>
        <w:numPr>
          <w:ilvl w:val="0"/>
          <w:numId w:val="10"/>
        </w:numPr>
        <w:snapToGrid w:val="0"/>
        <w:spacing w:before="120" w:after="120" w:line="288" w:lineRule="auto"/>
        <w:ind w:firstLineChars="0"/>
        <w:rPr>
          <w:rFonts w:ascii="Times New Roman" w:hAnsi="Times New Roman"/>
          <w:sz w:val="20"/>
          <w:szCs w:val="20"/>
        </w:rPr>
      </w:pPr>
      <w:r w:rsidRPr="0088094E">
        <w:rPr>
          <w:rFonts w:ascii="Times New Roman" w:hAnsi="Times New Roman"/>
          <w:sz w:val="20"/>
          <w:szCs w:val="20"/>
          <w:u w:val="single"/>
        </w:rPr>
        <w:t>Scenario 1</w:t>
      </w:r>
      <w:r w:rsidR="004D0FCD">
        <w:rPr>
          <w:rFonts w:ascii="Times New Roman" w:hAnsi="Times New Roman"/>
          <w:sz w:val="20"/>
          <w:szCs w:val="20"/>
          <w:u w:val="single"/>
        </w:rPr>
        <w:t xml:space="preserve"> </w:t>
      </w:r>
      <w:r w:rsidRPr="0088094E">
        <w:rPr>
          <w:rFonts w:ascii="Times New Roman" w:hAnsi="Times New Roman"/>
          <w:sz w:val="20"/>
          <w:szCs w:val="20"/>
          <w:u w:val="single"/>
        </w:rPr>
        <w:t>(reader ID is needed in the paging to help device identify a new reader)</w:t>
      </w:r>
      <w:r w:rsidRPr="0088094E">
        <w:rPr>
          <w:rFonts w:ascii="Times New Roman" w:hAnsi="Times New Roman"/>
          <w:sz w:val="20"/>
          <w:szCs w:val="20"/>
        </w:rPr>
        <w:t xml:space="preserve">: </w:t>
      </w:r>
      <w:r w:rsidR="00256B37" w:rsidRPr="0088094E">
        <w:rPr>
          <w:rFonts w:ascii="Times New Roman" w:hAnsi="Times New Roman"/>
          <w:sz w:val="20"/>
          <w:szCs w:val="20"/>
        </w:rPr>
        <w:t xml:space="preserve">According to the previous discussion on multiple paging rounds, we assume the device which have internally marked its status as “has been inventoried” could skip a paging message with a delta paging indication. </w:t>
      </w:r>
      <w:r w:rsidR="00586064" w:rsidRPr="0088094E">
        <w:rPr>
          <w:rFonts w:ascii="Times New Roman" w:hAnsi="Times New Roman"/>
          <w:sz w:val="20"/>
          <w:szCs w:val="20"/>
        </w:rPr>
        <w:t xml:space="preserve">However, for a device that has previously performed an inventory in another reader (old reader), when it moves to a new reader, as there are no legacy SIB </w:t>
      </w:r>
      <w:r w:rsidR="00586064" w:rsidRPr="0088094E">
        <w:rPr>
          <w:rFonts w:ascii="Times New Roman" w:hAnsi="Times New Roman"/>
          <w:sz w:val="20"/>
          <w:szCs w:val="20"/>
        </w:rPr>
        <w:lastRenderedPageBreak/>
        <w:t xml:space="preserve">messages to help it identify the new cell, it might continue to maintain its status and incorrectly ignore a paging message received in the new reader. In order to avoid this issue, it’s suggested to introduce a </w:t>
      </w:r>
      <w:r w:rsidR="00BE5AAF" w:rsidRPr="0088094E">
        <w:rPr>
          <w:rFonts w:ascii="Times New Roman" w:hAnsi="Times New Roman"/>
          <w:sz w:val="20"/>
          <w:szCs w:val="20"/>
        </w:rPr>
        <w:t xml:space="preserve">short and simple </w:t>
      </w:r>
      <w:r w:rsidR="00586064" w:rsidRPr="0088094E">
        <w:rPr>
          <w:rFonts w:ascii="Times New Roman" w:hAnsi="Times New Roman"/>
          <w:sz w:val="20"/>
          <w:szCs w:val="20"/>
        </w:rPr>
        <w:t xml:space="preserve">reader ID in the paging </w:t>
      </w:r>
      <w:r w:rsidR="00BE5AAF" w:rsidRPr="0088094E">
        <w:rPr>
          <w:rFonts w:ascii="Times New Roman" w:hAnsi="Times New Roman"/>
          <w:sz w:val="20"/>
          <w:szCs w:val="20"/>
        </w:rPr>
        <w:t>message, the device needs to record the reader ID of the reader where it was successfully inventoried in last time. Then if the device later receives a new paging with different reader ID, the device can clear the status and respond to this paging message as being inventoried for the first time.</w:t>
      </w:r>
    </w:p>
    <w:p w14:paraId="503FD2D0" w14:textId="4070B80D" w:rsidR="009E6427" w:rsidRPr="0088094E" w:rsidRDefault="009E6427" w:rsidP="009E6427">
      <w:pPr>
        <w:snapToGrid w:val="0"/>
        <w:spacing w:before="120" w:after="120" w:line="288" w:lineRule="auto"/>
        <w:rPr>
          <w:rFonts w:ascii="Times New Roman" w:hAnsi="Times New Roman"/>
          <w:b/>
          <w:sz w:val="20"/>
          <w:szCs w:val="20"/>
        </w:rPr>
      </w:pPr>
      <w:r w:rsidRPr="0088094E">
        <w:rPr>
          <w:rFonts w:ascii="Times New Roman" w:hAnsi="Times New Roman"/>
          <w:b/>
          <w:sz w:val="20"/>
          <w:szCs w:val="20"/>
        </w:rPr>
        <w:t xml:space="preserve">Proposal </w:t>
      </w:r>
      <w:r w:rsidR="004D0FCD">
        <w:rPr>
          <w:rFonts w:ascii="Times New Roman" w:hAnsi="Times New Roman"/>
          <w:b/>
          <w:sz w:val="20"/>
          <w:szCs w:val="20"/>
        </w:rPr>
        <w:t>7b</w:t>
      </w:r>
      <w:r w:rsidRPr="0088094E">
        <w:rPr>
          <w:rFonts w:ascii="Times New Roman" w:hAnsi="Times New Roman"/>
          <w:b/>
          <w:sz w:val="20"/>
          <w:szCs w:val="20"/>
        </w:rPr>
        <w:t>: It’s suggested to introduce a reader ID in the</w:t>
      </w:r>
      <w:r w:rsidR="004D0FCD">
        <w:rPr>
          <w:rFonts w:ascii="Times New Roman" w:hAnsi="Times New Roman"/>
          <w:b/>
          <w:sz w:val="20"/>
          <w:szCs w:val="20"/>
        </w:rPr>
        <w:t xml:space="preserve"> A-IoT</w:t>
      </w:r>
      <w:r w:rsidRPr="0088094E">
        <w:rPr>
          <w:rFonts w:ascii="Times New Roman" w:hAnsi="Times New Roman"/>
          <w:b/>
          <w:sz w:val="20"/>
          <w:szCs w:val="20"/>
        </w:rPr>
        <w:t xml:space="preserve"> </w:t>
      </w:r>
      <w:r w:rsidR="004D0FCD">
        <w:rPr>
          <w:rFonts w:ascii="Times New Roman" w:hAnsi="Times New Roman"/>
          <w:b/>
          <w:sz w:val="20"/>
          <w:szCs w:val="20"/>
        </w:rPr>
        <w:t>P</w:t>
      </w:r>
      <w:r w:rsidRPr="0088094E">
        <w:rPr>
          <w:rFonts w:ascii="Times New Roman" w:hAnsi="Times New Roman"/>
          <w:b/>
          <w:sz w:val="20"/>
          <w:szCs w:val="20"/>
        </w:rPr>
        <w:t>aging message.</w:t>
      </w:r>
    </w:p>
    <w:p w14:paraId="4001FE92" w14:textId="1BC63F80" w:rsidR="002A6675" w:rsidRPr="0088094E" w:rsidRDefault="009E6427" w:rsidP="004943C0">
      <w:pPr>
        <w:pStyle w:val="afd"/>
        <w:numPr>
          <w:ilvl w:val="0"/>
          <w:numId w:val="10"/>
        </w:numPr>
        <w:snapToGrid w:val="0"/>
        <w:spacing w:before="120" w:after="120" w:line="288" w:lineRule="auto"/>
        <w:ind w:firstLineChars="0"/>
        <w:rPr>
          <w:rFonts w:ascii="Times New Roman" w:hAnsi="Times New Roman"/>
          <w:sz w:val="20"/>
          <w:szCs w:val="20"/>
        </w:rPr>
      </w:pPr>
      <w:r w:rsidRPr="0088094E">
        <w:rPr>
          <w:rFonts w:ascii="Times New Roman" w:hAnsi="Times New Roman"/>
          <w:sz w:val="20"/>
          <w:szCs w:val="20"/>
          <w:u w:val="single"/>
        </w:rPr>
        <w:t>Scenario 2</w:t>
      </w:r>
      <w:r w:rsidR="004D0FCD">
        <w:rPr>
          <w:rFonts w:ascii="Times New Roman" w:hAnsi="Times New Roman"/>
          <w:sz w:val="20"/>
          <w:szCs w:val="20"/>
          <w:u w:val="single"/>
        </w:rPr>
        <w:t xml:space="preserve"> </w:t>
      </w:r>
      <w:r w:rsidRPr="0088094E">
        <w:rPr>
          <w:rFonts w:ascii="Times New Roman" w:hAnsi="Times New Roman"/>
          <w:sz w:val="20"/>
          <w:szCs w:val="20"/>
          <w:u w:val="single"/>
        </w:rPr>
        <w:t xml:space="preserve">(reader ID is needed in D2R message to help reader identify messages that do not aim to it): </w:t>
      </w:r>
      <w:r w:rsidR="00BE5AAF" w:rsidRPr="0088094E">
        <w:rPr>
          <w:rFonts w:ascii="Times New Roman" w:hAnsi="Times New Roman"/>
          <w:sz w:val="20"/>
          <w:szCs w:val="20"/>
        </w:rPr>
        <w:t>Also for the case that a device locates at the boundary between two readers, although we assume it’s very likely the device cannot simultaneously demodulate two paging messages from different readers due to the limited device capability, it still needs to consider the case that the response (just triggered by one paging from one reader</w:t>
      </w:r>
      <w:r w:rsidRPr="0088094E">
        <w:rPr>
          <w:rFonts w:ascii="Times New Roman" w:hAnsi="Times New Roman"/>
          <w:sz w:val="20"/>
          <w:szCs w:val="20"/>
        </w:rPr>
        <w:t>, e.g., reader-A</w:t>
      </w:r>
      <w:r w:rsidR="00BE5AAF" w:rsidRPr="0088094E">
        <w:rPr>
          <w:rFonts w:ascii="Times New Roman" w:hAnsi="Times New Roman"/>
          <w:sz w:val="20"/>
          <w:szCs w:val="20"/>
        </w:rPr>
        <w:t xml:space="preserve">) sent by the device can be demodulated by both of the readers as they have higher </w:t>
      </w:r>
      <w:r w:rsidR="002A6675" w:rsidRPr="0088094E">
        <w:rPr>
          <w:rFonts w:ascii="Times New Roman" w:hAnsi="Times New Roman"/>
          <w:sz w:val="20"/>
          <w:szCs w:val="20"/>
        </w:rPr>
        <w:t>demodulation capabilities</w:t>
      </w:r>
      <w:r w:rsidR="00BE5AAF" w:rsidRPr="0088094E">
        <w:rPr>
          <w:rFonts w:ascii="Times New Roman" w:hAnsi="Times New Roman"/>
          <w:sz w:val="20"/>
          <w:szCs w:val="20"/>
        </w:rPr>
        <w:t>.</w:t>
      </w:r>
      <w:r w:rsidR="002A6675" w:rsidRPr="0088094E">
        <w:rPr>
          <w:rFonts w:ascii="Times New Roman" w:hAnsi="Times New Roman"/>
          <w:sz w:val="20"/>
          <w:szCs w:val="20"/>
        </w:rPr>
        <w:t xml:space="preserve"> </w:t>
      </w:r>
      <w:r w:rsidR="00BE5AAF" w:rsidRPr="0088094E">
        <w:rPr>
          <w:rFonts w:ascii="Times New Roman" w:hAnsi="Times New Roman"/>
          <w:sz w:val="20"/>
          <w:szCs w:val="20"/>
        </w:rPr>
        <w:t xml:space="preserve">To address this case, </w:t>
      </w:r>
      <w:r w:rsidRPr="0088094E">
        <w:rPr>
          <w:rFonts w:ascii="Times New Roman" w:hAnsi="Times New Roman"/>
          <w:sz w:val="20"/>
          <w:szCs w:val="20"/>
        </w:rPr>
        <w:t>it’s suggested that t</w:t>
      </w:r>
      <w:r w:rsidR="002A6675" w:rsidRPr="0088094E">
        <w:rPr>
          <w:rFonts w:ascii="Times New Roman" w:hAnsi="Times New Roman"/>
          <w:sz w:val="20"/>
          <w:szCs w:val="20"/>
        </w:rPr>
        <w:t xml:space="preserve">he device can include </w:t>
      </w:r>
      <w:r w:rsidRPr="0088094E">
        <w:rPr>
          <w:rFonts w:ascii="Times New Roman" w:hAnsi="Times New Roman"/>
          <w:sz w:val="20"/>
          <w:szCs w:val="20"/>
        </w:rPr>
        <w:t>reader ID</w:t>
      </w:r>
      <w:r w:rsidR="002A6675" w:rsidRPr="0088094E">
        <w:rPr>
          <w:rFonts w:ascii="Times New Roman" w:hAnsi="Times New Roman"/>
          <w:sz w:val="20"/>
          <w:szCs w:val="20"/>
        </w:rPr>
        <w:t xml:space="preserve"> of the reader (e.g., reader-A) in the UL D2R messages and the reader-A is the one from which the device receives the </w:t>
      </w:r>
      <w:r w:rsidRPr="0088094E">
        <w:rPr>
          <w:rFonts w:ascii="Times New Roman" w:hAnsi="Times New Roman"/>
          <w:sz w:val="20"/>
          <w:szCs w:val="20"/>
        </w:rPr>
        <w:t>paging</w:t>
      </w:r>
      <w:r w:rsidR="002A6675" w:rsidRPr="0088094E">
        <w:rPr>
          <w:rFonts w:ascii="Times New Roman" w:hAnsi="Times New Roman"/>
          <w:sz w:val="20"/>
          <w:szCs w:val="20"/>
        </w:rPr>
        <w:t xml:space="preserve"> messages. If the reader-B receives the Msg3, e.g., the UL D2R message containing device ID information, but identifies the reader </w:t>
      </w:r>
      <w:r w:rsidRPr="0088094E">
        <w:rPr>
          <w:rFonts w:ascii="Times New Roman" w:hAnsi="Times New Roman"/>
          <w:sz w:val="20"/>
          <w:szCs w:val="20"/>
        </w:rPr>
        <w:t>ID</w:t>
      </w:r>
      <w:r w:rsidR="002A6675" w:rsidRPr="0088094E">
        <w:rPr>
          <w:rFonts w:ascii="Times New Roman" w:hAnsi="Times New Roman"/>
          <w:sz w:val="20"/>
          <w:szCs w:val="20"/>
        </w:rPr>
        <w:t xml:space="preserve"> included in Msg3 does not match its own reader </w:t>
      </w:r>
      <w:r w:rsidRPr="0088094E">
        <w:rPr>
          <w:rFonts w:ascii="Times New Roman" w:hAnsi="Times New Roman"/>
          <w:sz w:val="20"/>
          <w:szCs w:val="20"/>
        </w:rPr>
        <w:t>ID</w:t>
      </w:r>
      <w:r w:rsidR="002A6675" w:rsidRPr="0088094E">
        <w:rPr>
          <w:rFonts w:ascii="Times New Roman" w:hAnsi="Times New Roman"/>
          <w:sz w:val="20"/>
          <w:szCs w:val="20"/>
        </w:rPr>
        <w:t>, reader-B can choose to discard the received Msg3</w:t>
      </w:r>
      <w:r w:rsidRPr="0088094E">
        <w:rPr>
          <w:rFonts w:ascii="Times New Roman" w:hAnsi="Times New Roman"/>
          <w:sz w:val="20"/>
          <w:szCs w:val="20"/>
        </w:rPr>
        <w:t>.</w:t>
      </w:r>
    </w:p>
    <w:p w14:paraId="4BA4C139" w14:textId="538DDCBA" w:rsidR="009E6427" w:rsidRPr="0088094E" w:rsidRDefault="009E6427" w:rsidP="009E6427">
      <w:pPr>
        <w:snapToGrid w:val="0"/>
        <w:spacing w:before="120" w:after="120" w:line="288" w:lineRule="auto"/>
        <w:rPr>
          <w:rFonts w:ascii="Times New Roman" w:hAnsi="Times New Roman"/>
          <w:b/>
          <w:sz w:val="20"/>
          <w:szCs w:val="20"/>
        </w:rPr>
      </w:pPr>
      <w:r w:rsidRPr="0088094E">
        <w:rPr>
          <w:rFonts w:ascii="Times New Roman" w:hAnsi="Times New Roman"/>
          <w:b/>
          <w:sz w:val="20"/>
          <w:szCs w:val="20"/>
        </w:rPr>
        <w:t xml:space="preserve">Proposal </w:t>
      </w:r>
      <w:r w:rsidR="004D0FCD">
        <w:rPr>
          <w:rFonts w:ascii="Times New Roman" w:hAnsi="Times New Roman"/>
          <w:b/>
          <w:sz w:val="20"/>
          <w:szCs w:val="20"/>
        </w:rPr>
        <w:t>7</w:t>
      </w:r>
      <w:r w:rsidRPr="0088094E">
        <w:rPr>
          <w:rFonts w:ascii="Times New Roman" w:hAnsi="Times New Roman"/>
          <w:b/>
          <w:sz w:val="20"/>
          <w:szCs w:val="20"/>
        </w:rPr>
        <w:t>c: RAN2 discuss whether it’s needed to introduce a reader ID in the D2R messages, e.g., Msg3.</w:t>
      </w:r>
    </w:p>
    <w:bookmarkEnd w:id="8"/>
    <w:bookmarkEnd w:id="9"/>
    <w:bookmarkEnd w:id="10"/>
    <w:bookmarkEnd w:id="11"/>
    <w:p w14:paraId="3B376932" w14:textId="77777777" w:rsidR="00485DA5" w:rsidRPr="0069798A" w:rsidRDefault="009034FA" w:rsidP="0069798A">
      <w:pPr>
        <w:pStyle w:val="1"/>
        <w:widowControl/>
        <w:numPr>
          <w:ilvl w:val="0"/>
          <w:numId w:val="5"/>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69798A">
        <w:rPr>
          <w:rFonts w:cs="Arial"/>
          <w:b w:val="0"/>
          <w:bCs w:val="0"/>
          <w:kern w:val="0"/>
          <w:sz w:val="30"/>
          <w:szCs w:val="30"/>
        </w:rPr>
        <w:t>Conclusion</w:t>
      </w:r>
    </w:p>
    <w:p w14:paraId="007AA838" w14:textId="1A360E62" w:rsidR="002F3269" w:rsidRDefault="002F3269" w:rsidP="00B212F4">
      <w:pPr>
        <w:pStyle w:val="a0"/>
        <w:snapToGrid w:val="0"/>
        <w:rPr>
          <w:rFonts w:ascii="Times New Roman" w:eastAsiaTheme="minorEastAsia" w:hAnsi="Times New Roman"/>
          <w:szCs w:val="20"/>
          <w:lang w:val="en-US" w:eastAsia="zh-CN"/>
        </w:rPr>
      </w:pPr>
      <w:bookmarkStart w:id="12" w:name="_Toc18403976"/>
      <w:bookmarkStart w:id="13" w:name="_Toc18413612"/>
      <w:bookmarkStart w:id="14" w:name="_Toc18404543"/>
      <w:r w:rsidRPr="0088094E">
        <w:rPr>
          <w:rFonts w:ascii="Times New Roman" w:eastAsiaTheme="minorEastAsia" w:hAnsi="Times New Roman"/>
          <w:szCs w:val="20"/>
          <w:lang w:val="en-US" w:eastAsia="zh-CN"/>
        </w:rPr>
        <w:t xml:space="preserve">According to above discussion </w:t>
      </w:r>
      <w:r w:rsidR="00205869" w:rsidRPr="0088094E">
        <w:rPr>
          <w:rFonts w:ascii="Times New Roman" w:eastAsiaTheme="minorEastAsia" w:hAnsi="Times New Roman"/>
          <w:szCs w:val="20"/>
          <w:lang w:val="en-US" w:eastAsia="zh-CN"/>
        </w:rPr>
        <w:t>for paging procedure in air interface</w:t>
      </w:r>
      <w:r w:rsidRPr="0088094E">
        <w:rPr>
          <w:rFonts w:ascii="Times New Roman" w:eastAsiaTheme="minorEastAsia" w:hAnsi="Times New Roman"/>
          <w:szCs w:val="20"/>
          <w:lang w:val="en-US" w:eastAsia="zh-CN"/>
        </w:rPr>
        <w:t>, the following proposals are given:</w:t>
      </w:r>
    </w:p>
    <w:p w14:paraId="47238CA8" w14:textId="77777777" w:rsidR="00845991" w:rsidRDefault="00845991" w:rsidP="00845991">
      <w:pPr>
        <w:snapToGrid w:val="0"/>
        <w:spacing w:before="120" w:after="120" w:line="288" w:lineRule="auto"/>
        <w:rPr>
          <w:rFonts w:ascii="Times New Roman" w:hAnsi="Times New Roman"/>
          <w:b/>
          <w:sz w:val="20"/>
          <w:szCs w:val="20"/>
          <w:lang w:eastAsia="zh-CN"/>
        </w:rPr>
      </w:pPr>
      <w:r w:rsidRPr="006351D9">
        <w:rPr>
          <w:rFonts w:ascii="Times New Roman" w:hAnsi="Times New Roman"/>
          <w:b/>
          <w:sz w:val="20"/>
          <w:szCs w:val="20"/>
          <w:lang w:eastAsia="zh-CN"/>
        </w:rPr>
        <w:t xml:space="preserve">Proposal </w:t>
      </w:r>
      <w:r>
        <w:rPr>
          <w:rFonts w:ascii="Times New Roman" w:hAnsi="Times New Roman"/>
          <w:b/>
          <w:sz w:val="20"/>
          <w:szCs w:val="20"/>
          <w:lang w:eastAsia="zh-CN"/>
        </w:rPr>
        <w:t>1a</w:t>
      </w:r>
      <w:r w:rsidRPr="006351D9">
        <w:rPr>
          <w:rFonts w:ascii="Times New Roman" w:hAnsi="Times New Roman"/>
          <w:b/>
          <w:sz w:val="20"/>
          <w:szCs w:val="20"/>
          <w:lang w:eastAsia="zh-CN"/>
        </w:rPr>
        <w:t xml:space="preserve">: </w:t>
      </w:r>
      <w:r w:rsidRPr="000A2D8A">
        <w:rPr>
          <w:rFonts w:ascii="Times New Roman" w:hAnsi="Times New Roman"/>
          <w:b/>
          <w:sz w:val="20"/>
          <w:szCs w:val="20"/>
          <w:lang w:eastAsia="zh-CN"/>
        </w:rPr>
        <w:t>It’s suggest</w:t>
      </w:r>
      <w:r>
        <w:rPr>
          <w:rFonts w:ascii="Times New Roman" w:hAnsi="Times New Roman"/>
          <w:b/>
          <w:sz w:val="20"/>
          <w:szCs w:val="20"/>
          <w:lang w:eastAsia="zh-CN"/>
        </w:rPr>
        <w:t>ed</w:t>
      </w:r>
      <w:r w:rsidRPr="000A2D8A">
        <w:rPr>
          <w:rFonts w:ascii="Times New Roman" w:hAnsi="Times New Roman"/>
          <w:b/>
          <w:sz w:val="20"/>
          <w:szCs w:val="20"/>
          <w:lang w:eastAsia="zh-CN"/>
        </w:rPr>
        <w:t xml:space="preserve"> to explicitly </w:t>
      </w:r>
      <w:r>
        <w:rPr>
          <w:rFonts w:ascii="Times New Roman" w:hAnsi="Times New Roman"/>
          <w:b/>
          <w:sz w:val="20"/>
          <w:szCs w:val="20"/>
          <w:lang w:eastAsia="zh-CN"/>
        </w:rPr>
        <w:t>include</w:t>
      </w:r>
      <w:r w:rsidRPr="000A2D8A">
        <w:rPr>
          <w:rFonts w:ascii="Times New Roman" w:hAnsi="Times New Roman"/>
          <w:b/>
          <w:sz w:val="20"/>
          <w:szCs w:val="20"/>
          <w:lang w:eastAsia="zh-CN"/>
        </w:rPr>
        <w:t xml:space="preserve"> the device ID information </w:t>
      </w:r>
      <w:r>
        <w:rPr>
          <w:rFonts w:ascii="Times New Roman" w:hAnsi="Times New Roman"/>
          <w:b/>
          <w:sz w:val="20"/>
          <w:szCs w:val="20"/>
          <w:lang w:eastAsia="zh-CN"/>
        </w:rPr>
        <w:t xml:space="preserve">in A-IoT Paging message, with intention to make it visible to </w:t>
      </w:r>
      <w:r w:rsidRPr="0090475A">
        <w:rPr>
          <w:rFonts w:ascii="Times New Roman" w:hAnsi="Times New Roman"/>
          <w:b/>
          <w:sz w:val="20"/>
          <w:szCs w:val="20"/>
        </w:rPr>
        <w:t>the device’s MAC entity</w:t>
      </w:r>
      <w:r>
        <w:rPr>
          <w:rFonts w:ascii="Times New Roman" w:hAnsi="Times New Roman"/>
          <w:b/>
          <w:sz w:val="20"/>
          <w:szCs w:val="20"/>
          <w:lang w:eastAsia="zh-CN"/>
        </w:rPr>
        <w:t xml:space="preserve">. </w:t>
      </w:r>
    </w:p>
    <w:p w14:paraId="39D7D263" w14:textId="77777777" w:rsidR="00845991" w:rsidRPr="006351D9" w:rsidRDefault="00845991" w:rsidP="00845991">
      <w:pPr>
        <w:snapToGrid w:val="0"/>
        <w:spacing w:before="120" w:after="120" w:line="288" w:lineRule="auto"/>
        <w:rPr>
          <w:rFonts w:ascii="Times New Roman" w:hAnsi="Times New Roman"/>
          <w:b/>
          <w:sz w:val="20"/>
          <w:szCs w:val="20"/>
          <w:lang w:eastAsia="zh-CN"/>
        </w:rPr>
      </w:pPr>
      <w:r>
        <w:rPr>
          <w:rFonts w:ascii="Times New Roman" w:hAnsi="Times New Roman"/>
          <w:b/>
          <w:sz w:val="20"/>
          <w:szCs w:val="20"/>
          <w:lang w:eastAsia="zh-CN"/>
        </w:rPr>
        <w:t>Proposal 1b: In R19, it’s suggested to mainly support</w:t>
      </w:r>
      <w:r w:rsidRPr="00853B35">
        <w:rPr>
          <w:rFonts w:ascii="Times New Roman" w:hAnsi="Times New Roman"/>
          <w:b/>
          <w:sz w:val="20"/>
          <w:szCs w:val="20"/>
          <w:lang w:eastAsia="zh-CN"/>
        </w:rPr>
        <w:t xml:space="preserve"> providing information of structured device ID and the corresponding “mask/filter” as the device ID information</w:t>
      </w:r>
      <w:r>
        <w:rPr>
          <w:rFonts w:ascii="Times New Roman" w:hAnsi="Times New Roman"/>
          <w:b/>
          <w:sz w:val="20"/>
          <w:szCs w:val="20"/>
          <w:lang w:eastAsia="zh-CN"/>
        </w:rPr>
        <w:t>.</w:t>
      </w:r>
    </w:p>
    <w:p w14:paraId="7DB25104" w14:textId="77777777" w:rsidR="00845991" w:rsidRDefault="00845991" w:rsidP="00845991">
      <w:pPr>
        <w:snapToGrid w:val="0"/>
        <w:spacing w:before="120" w:after="120"/>
        <w:rPr>
          <w:rFonts w:ascii="Times New Roman" w:hAnsi="Times New Roman"/>
          <w:b/>
          <w:sz w:val="20"/>
          <w:szCs w:val="20"/>
          <w:lang w:val="en-US" w:eastAsia="ja-JP"/>
        </w:rPr>
      </w:pPr>
      <w:r w:rsidRPr="0088094E">
        <w:rPr>
          <w:rFonts w:ascii="Times New Roman" w:hAnsi="Times New Roman"/>
          <w:b/>
          <w:sz w:val="20"/>
          <w:szCs w:val="20"/>
          <w:lang w:val="en-US" w:eastAsia="ja-JP"/>
        </w:rPr>
        <w:t xml:space="preserve">Proposal </w:t>
      </w:r>
      <w:r>
        <w:rPr>
          <w:rFonts w:ascii="Times New Roman" w:hAnsi="Times New Roman"/>
          <w:b/>
          <w:sz w:val="20"/>
          <w:szCs w:val="20"/>
          <w:lang w:val="en-US" w:eastAsia="ja-JP"/>
        </w:rPr>
        <w:t>1c</w:t>
      </w:r>
      <w:r w:rsidRPr="0088094E">
        <w:rPr>
          <w:rFonts w:ascii="Times New Roman" w:hAnsi="Times New Roman"/>
          <w:b/>
          <w:sz w:val="20"/>
          <w:szCs w:val="20"/>
          <w:lang w:val="en-US" w:eastAsia="ja-JP"/>
        </w:rPr>
        <w:t xml:space="preserve">: </w:t>
      </w:r>
      <w:r>
        <w:rPr>
          <w:rFonts w:ascii="Times New Roman" w:hAnsi="Times New Roman"/>
          <w:b/>
          <w:sz w:val="20"/>
          <w:szCs w:val="20"/>
          <w:lang w:val="en-US" w:eastAsia="ja-JP"/>
        </w:rPr>
        <w:t xml:space="preserve">It’s suggested to support </w:t>
      </w:r>
      <w:r w:rsidRPr="00FC1CAE">
        <w:rPr>
          <w:rFonts w:ascii="Times New Roman" w:hAnsi="Times New Roman"/>
          <w:b/>
          <w:sz w:val="20"/>
          <w:szCs w:val="20"/>
          <w:lang w:val="en-US" w:eastAsia="ja-JP"/>
        </w:rPr>
        <w:t>the application of</w:t>
      </w:r>
      <w:r w:rsidRPr="0088094E">
        <w:rPr>
          <w:rFonts w:ascii="Times New Roman" w:hAnsi="Times New Roman"/>
          <w:b/>
          <w:sz w:val="20"/>
          <w:szCs w:val="20"/>
          <w:lang w:val="en-US" w:eastAsia="ja-JP"/>
        </w:rPr>
        <w:t xml:space="preserve"> additional </w:t>
      </w:r>
      <w:r>
        <w:rPr>
          <w:rFonts w:ascii="Times New Roman" w:hAnsi="Times New Roman"/>
          <w:b/>
          <w:sz w:val="20"/>
          <w:szCs w:val="20"/>
          <w:lang w:val="en-US" w:eastAsia="ja-JP"/>
        </w:rPr>
        <w:t xml:space="preserve">AS layer </w:t>
      </w:r>
      <w:r w:rsidRPr="00FC1CAE">
        <w:rPr>
          <w:rFonts w:ascii="Times New Roman" w:hAnsi="Times New Roman"/>
          <w:b/>
          <w:sz w:val="20"/>
          <w:szCs w:val="20"/>
          <w:lang w:val="en-US" w:eastAsia="ja-JP"/>
        </w:rPr>
        <w:t>“mask/filter” scheme</w:t>
      </w:r>
      <w:r>
        <w:rPr>
          <w:rFonts w:ascii="Times New Roman" w:hAnsi="Times New Roman"/>
          <w:b/>
          <w:sz w:val="20"/>
          <w:szCs w:val="20"/>
          <w:lang w:val="en-US" w:eastAsia="ja-JP"/>
        </w:rPr>
        <w:t xml:space="preserve"> on the device ID information from a C</w:t>
      </w:r>
      <w:r w:rsidRPr="0088094E">
        <w:rPr>
          <w:rFonts w:ascii="Times New Roman" w:hAnsi="Times New Roman"/>
          <w:b/>
          <w:sz w:val="20"/>
          <w:szCs w:val="20"/>
          <w:lang w:val="en-US" w:eastAsia="ja-JP"/>
        </w:rPr>
        <w:t>N/AF service request</w:t>
      </w:r>
      <w:r>
        <w:rPr>
          <w:rFonts w:ascii="Times New Roman" w:hAnsi="Times New Roman"/>
          <w:b/>
          <w:sz w:val="20"/>
          <w:szCs w:val="20"/>
          <w:lang w:val="en-US" w:eastAsia="ja-JP"/>
        </w:rPr>
        <w:t xml:space="preserve">, </w:t>
      </w:r>
      <w:r w:rsidRPr="0088094E">
        <w:rPr>
          <w:rFonts w:ascii="Times New Roman" w:hAnsi="Times New Roman"/>
          <w:b/>
          <w:sz w:val="20"/>
          <w:szCs w:val="20"/>
          <w:lang w:val="en-US" w:eastAsia="ja-JP"/>
        </w:rPr>
        <w:t xml:space="preserve">with intention to reasonably split such </w:t>
      </w:r>
      <w:r>
        <w:rPr>
          <w:rFonts w:ascii="Times New Roman" w:hAnsi="Times New Roman"/>
          <w:b/>
          <w:sz w:val="20"/>
          <w:szCs w:val="20"/>
          <w:lang w:val="en-US" w:eastAsia="ja-JP"/>
        </w:rPr>
        <w:t>C</w:t>
      </w:r>
      <w:r w:rsidRPr="0088094E">
        <w:rPr>
          <w:rFonts w:ascii="Times New Roman" w:hAnsi="Times New Roman"/>
          <w:b/>
          <w:sz w:val="20"/>
          <w:szCs w:val="20"/>
          <w:lang w:val="en-US" w:eastAsia="ja-JP"/>
        </w:rPr>
        <w:t xml:space="preserve">N/AF service request into several </w:t>
      </w:r>
      <w:r>
        <w:rPr>
          <w:rFonts w:ascii="Times New Roman" w:hAnsi="Times New Roman"/>
          <w:b/>
          <w:sz w:val="20"/>
          <w:szCs w:val="20"/>
          <w:lang w:val="en-US" w:eastAsia="ja-JP"/>
        </w:rPr>
        <w:t>A-IoT P</w:t>
      </w:r>
      <w:r w:rsidRPr="0088094E">
        <w:rPr>
          <w:rFonts w:ascii="Times New Roman" w:hAnsi="Times New Roman"/>
          <w:b/>
          <w:sz w:val="20"/>
          <w:szCs w:val="20"/>
          <w:lang w:val="en-US" w:eastAsia="ja-JP"/>
        </w:rPr>
        <w:t>aging messages</w:t>
      </w:r>
      <w:r>
        <w:rPr>
          <w:rFonts w:ascii="Times New Roman" w:hAnsi="Times New Roman"/>
          <w:b/>
          <w:sz w:val="20"/>
          <w:szCs w:val="20"/>
          <w:lang w:val="en-US" w:eastAsia="ja-JP"/>
        </w:rPr>
        <w:t>,</w:t>
      </w:r>
      <w:r w:rsidRPr="0088094E">
        <w:rPr>
          <w:rFonts w:ascii="Times New Roman" w:hAnsi="Times New Roman"/>
          <w:b/>
          <w:sz w:val="20"/>
          <w:szCs w:val="20"/>
          <w:lang w:val="en-US" w:eastAsia="ja-JP"/>
        </w:rPr>
        <w:t xml:space="preserve"> and </w:t>
      </w:r>
      <w:r>
        <w:rPr>
          <w:rFonts w:ascii="Times New Roman" w:hAnsi="Times New Roman"/>
          <w:b/>
          <w:sz w:val="20"/>
          <w:szCs w:val="20"/>
          <w:lang w:val="en-US" w:eastAsia="ja-JP"/>
        </w:rPr>
        <w:t xml:space="preserve">to have </w:t>
      </w:r>
      <w:r w:rsidRPr="0088094E">
        <w:rPr>
          <w:rFonts w:ascii="Times New Roman" w:hAnsi="Times New Roman"/>
          <w:b/>
          <w:sz w:val="20"/>
          <w:szCs w:val="20"/>
          <w:lang w:val="en-US" w:eastAsia="ja-JP"/>
        </w:rPr>
        <w:t xml:space="preserve">each of </w:t>
      </w:r>
      <w:r>
        <w:rPr>
          <w:rFonts w:ascii="Times New Roman" w:hAnsi="Times New Roman"/>
          <w:b/>
          <w:sz w:val="20"/>
          <w:szCs w:val="20"/>
          <w:lang w:val="en-US" w:eastAsia="ja-JP"/>
        </w:rPr>
        <w:t xml:space="preserve">the A-IoT Paging </w:t>
      </w:r>
      <w:r w:rsidRPr="0088094E">
        <w:rPr>
          <w:rFonts w:ascii="Times New Roman" w:hAnsi="Times New Roman"/>
          <w:b/>
          <w:sz w:val="20"/>
          <w:szCs w:val="20"/>
          <w:lang w:val="en-US" w:eastAsia="ja-JP"/>
        </w:rPr>
        <w:t xml:space="preserve">address a </w:t>
      </w:r>
      <w:r>
        <w:rPr>
          <w:rFonts w:ascii="Times New Roman" w:hAnsi="Times New Roman"/>
          <w:b/>
          <w:sz w:val="20"/>
          <w:szCs w:val="20"/>
          <w:lang w:val="en-US" w:eastAsia="ja-JP"/>
        </w:rPr>
        <w:t xml:space="preserve">fewer </w:t>
      </w:r>
      <w:r w:rsidRPr="0088094E">
        <w:rPr>
          <w:rFonts w:ascii="Times New Roman" w:hAnsi="Times New Roman"/>
          <w:b/>
          <w:sz w:val="20"/>
          <w:szCs w:val="20"/>
          <w:lang w:val="en-US" w:eastAsia="ja-JP"/>
        </w:rPr>
        <w:t>number of devices.</w:t>
      </w:r>
    </w:p>
    <w:p w14:paraId="77991766" w14:textId="77777777" w:rsidR="00845991" w:rsidRDefault="00845991" w:rsidP="00B212F4">
      <w:pPr>
        <w:pStyle w:val="a0"/>
        <w:snapToGrid w:val="0"/>
        <w:rPr>
          <w:rFonts w:ascii="Times New Roman" w:eastAsiaTheme="minorEastAsia" w:hAnsi="Times New Roman"/>
          <w:szCs w:val="20"/>
          <w:lang w:val="en-US" w:eastAsia="zh-CN"/>
        </w:rPr>
      </w:pPr>
    </w:p>
    <w:p w14:paraId="0F85420A" w14:textId="77777777" w:rsidR="00845991" w:rsidRDefault="00845991" w:rsidP="00845991">
      <w:pPr>
        <w:snapToGrid w:val="0"/>
        <w:spacing w:before="120" w:after="120" w:line="288" w:lineRule="auto"/>
        <w:rPr>
          <w:rFonts w:ascii="Times New Roman" w:hAnsi="Times New Roman"/>
          <w:b/>
          <w:sz w:val="20"/>
          <w:szCs w:val="20"/>
        </w:rPr>
      </w:pPr>
      <w:r w:rsidRPr="0088094E">
        <w:rPr>
          <w:rFonts w:ascii="Times New Roman" w:hAnsi="Times New Roman"/>
          <w:b/>
          <w:sz w:val="20"/>
          <w:szCs w:val="20"/>
        </w:rPr>
        <w:t xml:space="preserve">Proposal </w:t>
      </w:r>
      <w:r>
        <w:rPr>
          <w:rFonts w:ascii="Times New Roman" w:hAnsi="Times New Roman"/>
          <w:b/>
          <w:sz w:val="20"/>
          <w:szCs w:val="20"/>
        </w:rPr>
        <w:t>2a</w:t>
      </w:r>
      <w:r w:rsidRPr="0088094E">
        <w:rPr>
          <w:rFonts w:ascii="Times New Roman" w:hAnsi="Times New Roman"/>
          <w:b/>
          <w:sz w:val="20"/>
          <w:szCs w:val="20"/>
        </w:rPr>
        <w:t xml:space="preserve">: </w:t>
      </w:r>
      <w:r>
        <w:rPr>
          <w:rFonts w:ascii="Times New Roman" w:hAnsi="Times New Roman"/>
          <w:b/>
          <w:sz w:val="20"/>
          <w:szCs w:val="20"/>
        </w:rPr>
        <w:t xml:space="preserve">For facilitating the device to </w:t>
      </w:r>
      <w:r w:rsidRPr="00CE7679">
        <w:rPr>
          <w:rFonts w:ascii="Times New Roman" w:hAnsi="Times New Roman"/>
          <w:b/>
          <w:sz w:val="20"/>
          <w:szCs w:val="20"/>
        </w:rPr>
        <w:t>determine access occasions when having no stable clock and also for reducing conflicts by distributing the time points when devices initiate random access</w:t>
      </w:r>
      <w:r w:rsidRPr="00CE7679">
        <w:rPr>
          <w:rFonts w:ascii="Times New Roman" w:hAnsi="Times New Roman" w:hint="eastAsia"/>
          <w:b/>
          <w:sz w:val="20"/>
          <w:szCs w:val="20"/>
        </w:rPr>
        <w:t>,</w:t>
      </w:r>
      <w:r w:rsidRPr="00CE7679">
        <w:rPr>
          <w:rFonts w:ascii="Times New Roman" w:hAnsi="Times New Roman"/>
          <w:b/>
          <w:sz w:val="20"/>
          <w:szCs w:val="20"/>
        </w:rPr>
        <w:t xml:space="preserve"> k</w:t>
      </w:r>
      <w:r w:rsidRPr="0088094E">
        <w:rPr>
          <w:rFonts w:ascii="Times New Roman" w:hAnsi="Times New Roman"/>
          <w:b/>
          <w:sz w:val="20"/>
          <w:szCs w:val="20"/>
        </w:rPr>
        <w:t>ind of anti-collision scheme similar as Q-algorithm in RFID</w:t>
      </w:r>
      <w:r>
        <w:rPr>
          <w:rFonts w:ascii="Times New Roman" w:hAnsi="Times New Roman"/>
          <w:b/>
          <w:sz w:val="20"/>
          <w:szCs w:val="20"/>
        </w:rPr>
        <w:t xml:space="preserve"> needs to be supported. Correspondingly, a</w:t>
      </w:r>
      <w:r w:rsidRPr="0088094E">
        <w:rPr>
          <w:rFonts w:ascii="Times New Roman" w:hAnsi="Times New Roman"/>
          <w:b/>
          <w:sz w:val="20"/>
          <w:szCs w:val="20"/>
        </w:rPr>
        <w:t>n initial Q value needs to</w:t>
      </w:r>
      <w:r>
        <w:rPr>
          <w:rFonts w:ascii="Times New Roman" w:hAnsi="Times New Roman"/>
          <w:b/>
          <w:sz w:val="20"/>
          <w:szCs w:val="20"/>
        </w:rPr>
        <w:t xml:space="preserve"> be</w:t>
      </w:r>
      <w:r w:rsidRPr="0088094E">
        <w:rPr>
          <w:rFonts w:ascii="Times New Roman" w:hAnsi="Times New Roman"/>
          <w:b/>
          <w:sz w:val="20"/>
          <w:szCs w:val="20"/>
        </w:rPr>
        <w:t xml:space="preserve"> provide</w:t>
      </w:r>
      <w:r>
        <w:rPr>
          <w:rFonts w:ascii="Times New Roman" w:hAnsi="Times New Roman"/>
          <w:b/>
          <w:sz w:val="20"/>
          <w:szCs w:val="20"/>
        </w:rPr>
        <w:t>d</w:t>
      </w:r>
      <w:r w:rsidRPr="00CE7679">
        <w:rPr>
          <w:rFonts w:ascii="Times New Roman" w:hAnsi="Times New Roman"/>
          <w:b/>
          <w:sz w:val="20"/>
          <w:szCs w:val="20"/>
        </w:rPr>
        <w:t xml:space="preserve"> in A-IoT Paging</w:t>
      </w:r>
      <w:r>
        <w:rPr>
          <w:rFonts w:ascii="Times New Roman" w:hAnsi="Times New Roman"/>
          <w:b/>
          <w:sz w:val="20"/>
          <w:szCs w:val="20"/>
        </w:rPr>
        <w:t xml:space="preserve"> message</w:t>
      </w:r>
      <w:r w:rsidRPr="0088094E">
        <w:rPr>
          <w:rFonts w:ascii="Times New Roman" w:hAnsi="Times New Roman"/>
          <w:b/>
          <w:sz w:val="20"/>
          <w:szCs w:val="20"/>
        </w:rPr>
        <w:t>.</w:t>
      </w:r>
    </w:p>
    <w:p w14:paraId="5CAFFF9D" w14:textId="2E19A2A9" w:rsidR="00845991" w:rsidRDefault="00845991" w:rsidP="00845991">
      <w:pPr>
        <w:snapToGrid w:val="0"/>
        <w:spacing w:before="120" w:after="120" w:line="288" w:lineRule="auto"/>
        <w:rPr>
          <w:rFonts w:ascii="Times New Roman" w:hAnsi="Times New Roman"/>
          <w:b/>
          <w:sz w:val="20"/>
          <w:szCs w:val="20"/>
        </w:rPr>
      </w:pPr>
      <w:r>
        <w:rPr>
          <w:rFonts w:ascii="Times New Roman" w:hAnsi="Times New Roman"/>
          <w:b/>
          <w:sz w:val="20"/>
          <w:szCs w:val="20"/>
        </w:rPr>
        <w:t>Proposal 2b</w:t>
      </w:r>
      <w:r w:rsidRPr="0088094E">
        <w:rPr>
          <w:rFonts w:ascii="Times New Roman" w:hAnsi="Times New Roman"/>
          <w:b/>
          <w:sz w:val="20"/>
          <w:szCs w:val="20"/>
        </w:rPr>
        <w:t xml:space="preserve">: If Proposal </w:t>
      </w:r>
      <w:r>
        <w:rPr>
          <w:rFonts w:ascii="Times New Roman" w:hAnsi="Times New Roman"/>
          <w:b/>
          <w:sz w:val="20"/>
          <w:szCs w:val="20"/>
        </w:rPr>
        <w:t>2a is agreed</w:t>
      </w:r>
      <w:r w:rsidRPr="0088094E">
        <w:rPr>
          <w:rFonts w:ascii="Times New Roman" w:hAnsi="Times New Roman"/>
          <w:b/>
          <w:sz w:val="20"/>
          <w:szCs w:val="20"/>
        </w:rPr>
        <w:t xml:space="preserve">, </w:t>
      </w:r>
      <w:r w:rsidRPr="00FA5047">
        <w:rPr>
          <w:rFonts w:ascii="Times New Roman" w:hAnsi="Times New Roman"/>
          <w:b/>
          <w:sz w:val="20"/>
          <w:szCs w:val="20"/>
        </w:rPr>
        <w:t xml:space="preserve">R2D trigger message from the reader needs to be introduced for reducing </w:t>
      </w:r>
      <w:r w:rsidRPr="0088094E">
        <w:rPr>
          <w:rFonts w:ascii="Times New Roman" w:hAnsi="Times New Roman"/>
          <w:b/>
          <w:sz w:val="20"/>
          <w:szCs w:val="20"/>
        </w:rPr>
        <w:t xml:space="preserve">the slot counter in device side or </w:t>
      </w:r>
      <w:r>
        <w:rPr>
          <w:rFonts w:ascii="Times New Roman" w:hAnsi="Times New Roman"/>
          <w:b/>
          <w:sz w:val="20"/>
          <w:szCs w:val="20"/>
        </w:rPr>
        <w:t xml:space="preserve">further providing an </w:t>
      </w:r>
      <w:r w:rsidRPr="0088094E">
        <w:rPr>
          <w:rFonts w:ascii="Times New Roman" w:hAnsi="Times New Roman"/>
          <w:b/>
          <w:sz w:val="20"/>
          <w:szCs w:val="20"/>
        </w:rPr>
        <w:t>adjust</w:t>
      </w:r>
      <w:r>
        <w:rPr>
          <w:rFonts w:ascii="Times New Roman" w:hAnsi="Times New Roman"/>
          <w:b/>
          <w:sz w:val="20"/>
          <w:szCs w:val="20"/>
        </w:rPr>
        <w:t>ed</w:t>
      </w:r>
      <w:r w:rsidRPr="0088094E">
        <w:rPr>
          <w:rFonts w:ascii="Times New Roman" w:hAnsi="Times New Roman"/>
          <w:b/>
          <w:sz w:val="20"/>
          <w:szCs w:val="20"/>
        </w:rPr>
        <w:t xml:space="preserve"> Q value.</w:t>
      </w:r>
    </w:p>
    <w:p w14:paraId="1DA9E2D9" w14:textId="77777777" w:rsidR="00845991" w:rsidRDefault="00845991" w:rsidP="00845991">
      <w:pPr>
        <w:snapToGrid w:val="0"/>
        <w:spacing w:before="120" w:after="120" w:line="288" w:lineRule="auto"/>
        <w:rPr>
          <w:rFonts w:ascii="Times New Roman" w:hAnsi="Times New Roman"/>
          <w:b/>
          <w:sz w:val="20"/>
          <w:szCs w:val="20"/>
        </w:rPr>
      </w:pPr>
      <w:r>
        <w:rPr>
          <w:rFonts w:ascii="Times New Roman" w:hAnsi="Times New Roman"/>
          <w:b/>
          <w:sz w:val="20"/>
          <w:szCs w:val="20"/>
        </w:rPr>
        <w:t>Proposal 2c</w:t>
      </w:r>
      <w:r w:rsidRPr="0088094E">
        <w:rPr>
          <w:rFonts w:ascii="Times New Roman" w:hAnsi="Times New Roman"/>
          <w:b/>
          <w:sz w:val="20"/>
          <w:szCs w:val="20"/>
        </w:rPr>
        <w:t xml:space="preserve">: </w:t>
      </w:r>
      <w:r w:rsidRPr="00D81CBA">
        <w:rPr>
          <w:rFonts w:ascii="Times New Roman" w:hAnsi="Times New Roman"/>
          <w:b/>
          <w:sz w:val="20"/>
          <w:szCs w:val="20"/>
        </w:rPr>
        <w:t xml:space="preserve">In order to increase the probability of devices receiving the paging message, it can be considered to </w:t>
      </w:r>
      <w:r w:rsidRPr="00D81CBA">
        <w:rPr>
          <w:rFonts w:ascii="Times New Roman" w:hAnsi="Times New Roman" w:hint="eastAsia"/>
          <w:b/>
          <w:sz w:val="20"/>
          <w:szCs w:val="20"/>
        </w:rPr>
        <w:t xml:space="preserve">transmit multiple </w:t>
      </w:r>
      <w:r w:rsidRPr="00D81CBA">
        <w:rPr>
          <w:rFonts w:ascii="Times New Roman" w:hAnsi="Times New Roman"/>
          <w:b/>
          <w:sz w:val="20"/>
          <w:szCs w:val="20"/>
        </w:rPr>
        <w:t xml:space="preserve">A-IoT </w:t>
      </w:r>
      <w:r w:rsidRPr="00D81CBA">
        <w:rPr>
          <w:rFonts w:ascii="Times New Roman" w:hAnsi="Times New Roman" w:hint="eastAsia"/>
          <w:b/>
          <w:sz w:val="20"/>
          <w:szCs w:val="20"/>
        </w:rPr>
        <w:t xml:space="preserve">paging messages </w:t>
      </w:r>
      <w:r w:rsidRPr="00D81CBA">
        <w:rPr>
          <w:rFonts w:ascii="Times New Roman" w:hAnsi="Times New Roman"/>
          <w:b/>
          <w:sz w:val="20"/>
          <w:szCs w:val="20"/>
        </w:rPr>
        <w:t>during a paging</w:t>
      </w:r>
      <w:r w:rsidRPr="00D81CBA">
        <w:rPr>
          <w:rFonts w:ascii="Times New Roman" w:hAnsi="Times New Roman" w:hint="eastAsia"/>
          <w:b/>
          <w:sz w:val="20"/>
          <w:szCs w:val="20"/>
        </w:rPr>
        <w:t xml:space="preserve"> round,</w:t>
      </w:r>
      <w:r w:rsidRPr="00D81CBA">
        <w:rPr>
          <w:rFonts w:ascii="Times New Roman" w:hAnsi="Times New Roman"/>
          <w:b/>
          <w:sz w:val="20"/>
          <w:szCs w:val="20"/>
        </w:rPr>
        <w:t xml:space="preserve"> or alternatively, the device ID information also can be provided in some of R2D trigger messages</w:t>
      </w:r>
      <w:r w:rsidRPr="0088094E">
        <w:rPr>
          <w:rFonts w:ascii="Times New Roman" w:hAnsi="Times New Roman"/>
          <w:b/>
          <w:sz w:val="20"/>
          <w:szCs w:val="20"/>
        </w:rPr>
        <w:t>.</w:t>
      </w:r>
    </w:p>
    <w:p w14:paraId="19705E4D" w14:textId="77777777" w:rsidR="00845991" w:rsidRDefault="00845991" w:rsidP="00845991">
      <w:pPr>
        <w:snapToGrid w:val="0"/>
        <w:spacing w:before="120" w:after="120" w:line="288" w:lineRule="auto"/>
        <w:rPr>
          <w:rFonts w:ascii="Times New Roman" w:hAnsi="Times New Roman"/>
          <w:b/>
          <w:sz w:val="20"/>
          <w:szCs w:val="20"/>
        </w:rPr>
      </w:pPr>
      <w:r>
        <w:rPr>
          <w:rFonts w:ascii="Times New Roman" w:hAnsi="Times New Roman"/>
          <w:b/>
          <w:sz w:val="20"/>
          <w:szCs w:val="20"/>
        </w:rPr>
        <w:t>Proposal 2d</w:t>
      </w:r>
      <w:r w:rsidRPr="0088094E">
        <w:rPr>
          <w:rFonts w:ascii="Times New Roman" w:hAnsi="Times New Roman"/>
          <w:b/>
          <w:sz w:val="20"/>
          <w:szCs w:val="20"/>
        </w:rPr>
        <w:t>:</w:t>
      </w:r>
      <w:r>
        <w:rPr>
          <w:rFonts w:ascii="Times New Roman" w:hAnsi="Times New Roman"/>
          <w:b/>
          <w:sz w:val="20"/>
          <w:szCs w:val="20"/>
        </w:rPr>
        <w:t xml:space="preserve"> If </w:t>
      </w:r>
      <w:r w:rsidRPr="00D81CBA">
        <w:rPr>
          <w:rFonts w:ascii="Times New Roman" w:hAnsi="Times New Roman" w:hint="eastAsia"/>
          <w:b/>
          <w:sz w:val="20"/>
          <w:szCs w:val="20"/>
        </w:rPr>
        <w:t xml:space="preserve">multiple </w:t>
      </w:r>
      <w:r w:rsidRPr="00D81CBA">
        <w:rPr>
          <w:rFonts w:ascii="Times New Roman" w:hAnsi="Times New Roman"/>
          <w:b/>
          <w:sz w:val="20"/>
          <w:szCs w:val="20"/>
        </w:rPr>
        <w:t xml:space="preserve">A-IoT </w:t>
      </w:r>
      <w:r w:rsidRPr="00D81CBA">
        <w:rPr>
          <w:rFonts w:ascii="Times New Roman" w:hAnsi="Times New Roman" w:hint="eastAsia"/>
          <w:b/>
          <w:sz w:val="20"/>
          <w:szCs w:val="20"/>
        </w:rPr>
        <w:t xml:space="preserve">paging messages </w:t>
      </w:r>
      <w:r>
        <w:rPr>
          <w:rFonts w:ascii="Times New Roman" w:hAnsi="Times New Roman"/>
          <w:b/>
          <w:sz w:val="20"/>
          <w:szCs w:val="20"/>
        </w:rPr>
        <w:t xml:space="preserve">can be transmitted </w:t>
      </w:r>
      <w:r w:rsidRPr="00D81CBA">
        <w:rPr>
          <w:rFonts w:ascii="Times New Roman" w:hAnsi="Times New Roman"/>
          <w:b/>
          <w:sz w:val="20"/>
          <w:szCs w:val="20"/>
        </w:rPr>
        <w:t>during a paging</w:t>
      </w:r>
      <w:r w:rsidRPr="00D81CBA">
        <w:rPr>
          <w:rFonts w:ascii="Times New Roman" w:hAnsi="Times New Roman" w:hint="eastAsia"/>
          <w:b/>
          <w:sz w:val="20"/>
          <w:szCs w:val="20"/>
        </w:rPr>
        <w:t xml:space="preserve"> round</w:t>
      </w:r>
      <w:r>
        <w:rPr>
          <w:rFonts w:ascii="Times New Roman" w:hAnsi="Times New Roman"/>
          <w:b/>
          <w:sz w:val="20"/>
          <w:szCs w:val="20"/>
        </w:rPr>
        <w:t xml:space="preserve">, RAN2 can further discuss whether </w:t>
      </w:r>
      <w:r w:rsidRPr="00942578">
        <w:rPr>
          <w:rFonts w:ascii="Times New Roman" w:hAnsi="Times New Roman" w:hint="eastAsia"/>
          <w:b/>
          <w:sz w:val="20"/>
          <w:szCs w:val="20"/>
        </w:rPr>
        <w:t>an indicator</w:t>
      </w:r>
      <w:r>
        <w:rPr>
          <w:rFonts w:ascii="Times New Roman" w:hAnsi="Times New Roman"/>
          <w:b/>
          <w:sz w:val="20"/>
          <w:szCs w:val="20"/>
        </w:rPr>
        <w:t xml:space="preserve"> needs to be provided </w:t>
      </w:r>
      <w:r w:rsidRPr="00942578">
        <w:rPr>
          <w:rFonts w:ascii="Times New Roman" w:hAnsi="Times New Roman"/>
          <w:b/>
          <w:sz w:val="20"/>
          <w:szCs w:val="20"/>
        </w:rPr>
        <w:t>in the Paging message to indicate</w:t>
      </w:r>
      <w:r w:rsidRPr="00942578">
        <w:rPr>
          <w:rFonts w:ascii="Times New Roman" w:hAnsi="Times New Roman" w:hint="eastAsia"/>
          <w:b/>
          <w:sz w:val="20"/>
          <w:szCs w:val="20"/>
        </w:rPr>
        <w:t xml:space="preserve"> whether it is the initial </w:t>
      </w:r>
      <w:r w:rsidRPr="00D81CBA">
        <w:rPr>
          <w:rFonts w:ascii="Times New Roman" w:hAnsi="Times New Roman"/>
          <w:b/>
          <w:sz w:val="20"/>
          <w:szCs w:val="20"/>
        </w:rPr>
        <w:t>A-IoT</w:t>
      </w:r>
      <w:r w:rsidRPr="00942578">
        <w:rPr>
          <w:rFonts w:ascii="Times New Roman" w:hAnsi="Times New Roman" w:hint="eastAsia"/>
          <w:b/>
          <w:sz w:val="20"/>
          <w:szCs w:val="20"/>
        </w:rPr>
        <w:t xml:space="preserve"> paging message of this </w:t>
      </w:r>
      <w:r w:rsidRPr="00942578">
        <w:rPr>
          <w:rFonts w:ascii="Times New Roman" w:hAnsi="Times New Roman"/>
          <w:b/>
          <w:sz w:val="20"/>
          <w:szCs w:val="20"/>
        </w:rPr>
        <w:t>paging r</w:t>
      </w:r>
      <w:r w:rsidRPr="00942578">
        <w:rPr>
          <w:rFonts w:ascii="Times New Roman" w:hAnsi="Times New Roman" w:hint="eastAsia"/>
          <w:b/>
          <w:sz w:val="20"/>
          <w:szCs w:val="20"/>
        </w:rPr>
        <w:t>ound</w:t>
      </w:r>
      <w:r w:rsidRPr="0088094E">
        <w:rPr>
          <w:rFonts w:ascii="Times New Roman" w:hAnsi="Times New Roman"/>
          <w:b/>
          <w:sz w:val="20"/>
          <w:szCs w:val="20"/>
        </w:rPr>
        <w:t>.</w:t>
      </w:r>
    </w:p>
    <w:p w14:paraId="37032A94" w14:textId="77777777" w:rsidR="00845991" w:rsidRDefault="00845991" w:rsidP="00B212F4">
      <w:pPr>
        <w:pStyle w:val="a0"/>
        <w:snapToGrid w:val="0"/>
        <w:rPr>
          <w:rFonts w:ascii="Times New Roman" w:eastAsiaTheme="minorEastAsia" w:hAnsi="Times New Roman"/>
          <w:szCs w:val="20"/>
          <w:lang w:eastAsia="zh-CN"/>
        </w:rPr>
      </w:pPr>
    </w:p>
    <w:p w14:paraId="51D96295" w14:textId="3C816812" w:rsidR="00DE1BBC" w:rsidRPr="004E60B4" w:rsidRDefault="00DE1BBC" w:rsidP="00DE1BBC">
      <w:pPr>
        <w:snapToGrid w:val="0"/>
        <w:spacing w:before="120" w:after="120" w:line="288" w:lineRule="auto"/>
        <w:rPr>
          <w:rFonts w:ascii="Times New Roman" w:hAnsi="Times New Roman"/>
          <w:b/>
          <w:sz w:val="20"/>
          <w:szCs w:val="20"/>
        </w:rPr>
      </w:pPr>
      <w:r w:rsidRPr="004E60B4">
        <w:rPr>
          <w:rFonts w:ascii="Times New Roman" w:hAnsi="Times New Roman"/>
          <w:b/>
          <w:sz w:val="20"/>
          <w:szCs w:val="20"/>
        </w:rPr>
        <w:t>Proposal 3a</w:t>
      </w:r>
      <w:r w:rsidRPr="004E60B4">
        <w:rPr>
          <w:rFonts w:ascii="Times New Roman" w:hAnsi="Times New Roman" w:hint="eastAsia"/>
          <w:b/>
          <w:sz w:val="20"/>
          <w:szCs w:val="20"/>
        </w:rPr>
        <w:t xml:space="preserve">: </w:t>
      </w:r>
      <w:r w:rsidRPr="004E60B4">
        <w:rPr>
          <w:rFonts w:ascii="Times New Roman" w:hAnsi="Times New Roman"/>
          <w:b/>
          <w:sz w:val="20"/>
          <w:szCs w:val="20"/>
        </w:rPr>
        <w:t>It’s no need to provide TDMA resources in A</w:t>
      </w:r>
      <w:r w:rsidR="00F20368">
        <w:rPr>
          <w:rFonts w:ascii="Times New Roman" w:hAnsi="Times New Roman"/>
          <w:b/>
          <w:sz w:val="20"/>
          <w:szCs w:val="20"/>
        </w:rPr>
        <w:t>-</w:t>
      </w:r>
      <w:r w:rsidRPr="004E60B4">
        <w:rPr>
          <w:rFonts w:ascii="Times New Roman" w:hAnsi="Times New Roman"/>
          <w:b/>
          <w:sz w:val="20"/>
          <w:szCs w:val="20"/>
        </w:rPr>
        <w:t>IoT Paging message.</w:t>
      </w:r>
    </w:p>
    <w:p w14:paraId="0FDA3952" w14:textId="77777777" w:rsidR="00DE1BBC" w:rsidRPr="004E60B4" w:rsidRDefault="00DE1BBC" w:rsidP="00DE1BBC">
      <w:pPr>
        <w:snapToGrid w:val="0"/>
        <w:spacing w:before="120" w:after="120" w:line="288" w:lineRule="auto"/>
        <w:rPr>
          <w:rFonts w:ascii="Times New Roman" w:hAnsi="Times New Roman"/>
          <w:b/>
          <w:sz w:val="20"/>
          <w:szCs w:val="20"/>
        </w:rPr>
      </w:pPr>
      <w:r w:rsidRPr="004E60B4">
        <w:rPr>
          <w:rFonts w:ascii="Times New Roman" w:hAnsi="Times New Roman"/>
          <w:b/>
          <w:sz w:val="20"/>
          <w:szCs w:val="20"/>
        </w:rPr>
        <w:t>Proposal 3</w:t>
      </w:r>
      <w:r>
        <w:rPr>
          <w:rFonts w:ascii="Times New Roman" w:hAnsi="Times New Roman"/>
          <w:b/>
          <w:sz w:val="20"/>
          <w:szCs w:val="20"/>
        </w:rPr>
        <w:t>b</w:t>
      </w:r>
      <w:r w:rsidRPr="004E60B4">
        <w:rPr>
          <w:rFonts w:ascii="Times New Roman" w:hAnsi="Times New Roman" w:hint="eastAsia"/>
          <w:b/>
          <w:sz w:val="20"/>
          <w:szCs w:val="20"/>
        </w:rPr>
        <w:t xml:space="preserve">: </w:t>
      </w:r>
      <w:r>
        <w:rPr>
          <w:rFonts w:ascii="Times New Roman" w:hAnsi="Times New Roman"/>
          <w:b/>
          <w:sz w:val="20"/>
          <w:szCs w:val="20"/>
        </w:rPr>
        <w:t xml:space="preserve">The indication for </w:t>
      </w:r>
      <w:r w:rsidRPr="004E60B4">
        <w:rPr>
          <w:rFonts w:ascii="Times New Roman" w:hAnsi="Times New Roman" w:hint="eastAsia"/>
          <w:b/>
          <w:sz w:val="20"/>
          <w:szCs w:val="20"/>
        </w:rPr>
        <w:t>frequency domain resource set</w:t>
      </w:r>
      <w:r w:rsidRPr="004E60B4">
        <w:rPr>
          <w:rFonts w:ascii="Times New Roman" w:hAnsi="Times New Roman"/>
          <w:b/>
          <w:sz w:val="20"/>
          <w:szCs w:val="20"/>
        </w:rPr>
        <w:t xml:space="preserve"> </w:t>
      </w:r>
      <w:r>
        <w:rPr>
          <w:rFonts w:ascii="Times New Roman" w:hAnsi="Times New Roman"/>
          <w:b/>
          <w:sz w:val="20"/>
          <w:szCs w:val="20"/>
        </w:rPr>
        <w:t xml:space="preserve">needs to be provided </w:t>
      </w:r>
      <w:r w:rsidRPr="004E60B4">
        <w:rPr>
          <w:rFonts w:ascii="Times New Roman" w:hAnsi="Times New Roman"/>
          <w:b/>
          <w:sz w:val="20"/>
          <w:szCs w:val="20"/>
        </w:rPr>
        <w:t>in A</w:t>
      </w:r>
      <w:r>
        <w:rPr>
          <w:rFonts w:ascii="Times New Roman" w:hAnsi="Times New Roman"/>
          <w:b/>
          <w:sz w:val="20"/>
          <w:szCs w:val="20"/>
        </w:rPr>
        <w:t>-</w:t>
      </w:r>
      <w:r w:rsidRPr="004E60B4">
        <w:rPr>
          <w:rFonts w:ascii="Times New Roman" w:hAnsi="Times New Roman"/>
          <w:b/>
          <w:sz w:val="20"/>
          <w:szCs w:val="20"/>
        </w:rPr>
        <w:t>IoT Paging message.</w:t>
      </w:r>
    </w:p>
    <w:p w14:paraId="0EAE5AAD" w14:textId="77777777" w:rsidR="00DE1BBC" w:rsidRDefault="00DE1BBC" w:rsidP="00B212F4">
      <w:pPr>
        <w:pStyle w:val="a0"/>
        <w:snapToGrid w:val="0"/>
        <w:rPr>
          <w:rFonts w:ascii="Times New Roman" w:eastAsiaTheme="minorEastAsia" w:hAnsi="Times New Roman"/>
          <w:szCs w:val="20"/>
          <w:lang w:eastAsia="zh-CN"/>
        </w:rPr>
      </w:pPr>
    </w:p>
    <w:p w14:paraId="35F51F87" w14:textId="77777777" w:rsidR="00DE1BBC" w:rsidRDefault="00DE1BBC" w:rsidP="00DE1BBC">
      <w:pPr>
        <w:snapToGrid w:val="0"/>
        <w:spacing w:before="120" w:after="60" w:line="288" w:lineRule="auto"/>
        <w:rPr>
          <w:rFonts w:ascii="Times New Roman" w:hAnsi="Times New Roman"/>
          <w:b/>
          <w:sz w:val="20"/>
          <w:szCs w:val="20"/>
        </w:rPr>
      </w:pPr>
      <w:r w:rsidRPr="0088094E">
        <w:rPr>
          <w:rFonts w:ascii="Times New Roman" w:hAnsi="Times New Roman"/>
          <w:b/>
          <w:sz w:val="20"/>
          <w:szCs w:val="20"/>
        </w:rPr>
        <w:lastRenderedPageBreak/>
        <w:t xml:space="preserve">Proposal </w:t>
      </w:r>
      <w:r>
        <w:rPr>
          <w:rFonts w:ascii="Times New Roman" w:hAnsi="Times New Roman"/>
          <w:b/>
          <w:sz w:val="20"/>
          <w:szCs w:val="20"/>
        </w:rPr>
        <w:t>4</w:t>
      </w:r>
      <w:r w:rsidRPr="0088094E">
        <w:rPr>
          <w:rFonts w:ascii="Times New Roman" w:hAnsi="Times New Roman"/>
          <w:b/>
          <w:sz w:val="20"/>
          <w:szCs w:val="20"/>
        </w:rPr>
        <w:t xml:space="preserve">: For </w:t>
      </w:r>
      <w:r>
        <w:rPr>
          <w:rFonts w:ascii="Times New Roman" w:hAnsi="Times New Roman"/>
          <w:b/>
          <w:sz w:val="20"/>
          <w:szCs w:val="20"/>
        </w:rPr>
        <w:t xml:space="preserve">supporting </w:t>
      </w:r>
      <w:r w:rsidRPr="00F802CD">
        <w:rPr>
          <w:rFonts w:ascii="Times New Roman" w:hAnsi="Times New Roman"/>
          <w:b/>
          <w:sz w:val="20"/>
          <w:szCs w:val="20"/>
        </w:rPr>
        <w:t xml:space="preserve">multiple paging rounds triggered by </w:t>
      </w:r>
      <w:r w:rsidRPr="0088094E">
        <w:rPr>
          <w:rFonts w:ascii="Times New Roman" w:hAnsi="Times New Roman"/>
          <w:b/>
          <w:sz w:val="20"/>
          <w:szCs w:val="20"/>
        </w:rPr>
        <w:t>a certain service request from CN/AF,</w:t>
      </w:r>
      <w:r>
        <w:rPr>
          <w:rFonts w:ascii="Times New Roman" w:hAnsi="Times New Roman"/>
          <w:b/>
          <w:sz w:val="20"/>
          <w:szCs w:val="20"/>
        </w:rPr>
        <w:t xml:space="preserve"> the following alternatives can be discussed for avoiding </w:t>
      </w:r>
      <w:r w:rsidRPr="00F802CD">
        <w:rPr>
          <w:rFonts w:ascii="Times New Roman" w:hAnsi="Times New Roman"/>
          <w:b/>
          <w:sz w:val="20"/>
          <w:szCs w:val="20"/>
        </w:rPr>
        <w:t>duplicated response from devices</w:t>
      </w:r>
      <w:r>
        <w:rPr>
          <w:rFonts w:ascii="Times New Roman" w:hAnsi="Times New Roman"/>
          <w:b/>
          <w:sz w:val="20"/>
          <w:szCs w:val="20"/>
        </w:rPr>
        <w:t>:</w:t>
      </w:r>
    </w:p>
    <w:p w14:paraId="17C75CD4" w14:textId="77777777" w:rsidR="00DE1BBC" w:rsidRPr="00F802CD" w:rsidRDefault="00DE1BBC" w:rsidP="00DE1BBC">
      <w:pPr>
        <w:pStyle w:val="a0"/>
        <w:numPr>
          <w:ilvl w:val="0"/>
          <w:numId w:val="35"/>
        </w:numPr>
        <w:spacing w:after="60"/>
        <w:rPr>
          <w:rFonts w:ascii="Times New Roman" w:hAnsi="Times New Roman"/>
          <w:b/>
          <w:szCs w:val="20"/>
          <w:lang w:val="en-US"/>
        </w:rPr>
      </w:pPr>
      <w:r w:rsidRPr="00F802CD">
        <w:rPr>
          <w:rFonts w:ascii="Times New Roman" w:hAnsi="Times New Roman"/>
          <w:b/>
          <w:szCs w:val="20"/>
          <w:lang w:val="en-US"/>
        </w:rPr>
        <w:t>Alt 1: To include an NDI (new data indication) indicator in the A-IoT Paging message(s) in the first paging round associated with a service request</w:t>
      </w:r>
    </w:p>
    <w:p w14:paraId="5641023D" w14:textId="77777777" w:rsidR="00DE1BBC" w:rsidRPr="00F802CD" w:rsidRDefault="00DE1BBC" w:rsidP="00DE1BBC">
      <w:pPr>
        <w:pStyle w:val="a0"/>
        <w:numPr>
          <w:ilvl w:val="0"/>
          <w:numId w:val="35"/>
        </w:numPr>
        <w:spacing w:after="60"/>
        <w:rPr>
          <w:b/>
          <w:lang w:val="en-US"/>
        </w:rPr>
      </w:pPr>
      <w:r w:rsidRPr="00F802CD">
        <w:rPr>
          <w:rFonts w:ascii="Times New Roman" w:hAnsi="Times New Roman"/>
          <w:b/>
          <w:szCs w:val="20"/>
          <w:lang w:val="en-US"/>
        </w:rPr>
        <w:t>Alt2: To include a delta paging indicator in the A-IoT Paging message(s) in the subsequent paging rounds associated with the same service request</w:t>
      </w:r>
    </w:p>
    <w:p w14:paraId="7AA563DD" w14:textId="77777777" w:rsidR="00DE1BBC" w:rsidRDefault="00DE1BBC" w:rsidP="00B212F4">
      <w:pPr>
        <w:pStyle w:val="a0"/>
        <w:snapToGrid w:val="0"/>
        <w:rPr>
          <w:rFonts w:ascii="Times New Roman" w:eastAsiaTheme="minorEastAsia" w:hAnsi="Times New Roman"/>
          <w:szCs w:val="20"/>
          <w:lang w:val="en-US" w:eastAsia="zh-CN"/>
        </w:rPr>
      </w:pPr>
    </w:p>
    <w:p w14:paraId="7175C782" w14:textId="77777777" w:rsidR="00DE1BBC" w:rsidRPr="00F802CD" w:rsidRDefault="00DE1BBC" w:rsidP="00DE1BBC">
      <w:pPr>
        <w:snapToGrid w:val="0"/>
        <w:spacing w:after="100" w:line="288" w:lineRule="auto"/>
        <w:rPr>
          <w:b/>
          <w:lang w:val="en-US"/>
        </w:rPr>
      </w:pPr>
      <w:r>
        <w:rPr>
          <w:rFonts w:ascii="Times New Roman" w:hAnsi="Times New Roman"/>
          <w:b/>
          <w:sz w:val="20"/>
          <w:szCs w:val="20"/>
        </w:rPr>
        <w:t>Proposal 5: RAN2 discuss the example format for DL MAC PDUs for A-IoT Paging procedure.</w:t>
      </w:r>
    </w:p>
    <w:p w14:paraId="09CBA2B9" w14:textId="77777777" w:rsidR="00DE1BBC" w:rsidRPr="00D50C6C" w:rsidRDefault="00DE1BBC" w:rsidP="00DE1BBC">
      <w:pPr>
        <w:rPr>
          <w:lang w:val="en-US" w:eastAsia="zh-CN"/>
        </w:rPr>
      </w:pPr>
      <w:r>
        <w:object w:dxaOrig="12145" w:dyaOrig="2293" w14:anchorId="6788E525">
          <v:shape id="_x0000_i1034" type="#_x0000_t75" style="width:488.75pt;height:92.2pt" o:ole="">
            <v:imagedata r:id="rId22" o:title=""/>
          </v:shape>
          <o:OLEObject Type="Embed" ProgID="Visio.Drawing.15" ShapeID="_x0000_i1034" DrawAspect="Content" ObjectID="_1800446342" r:id="rId26"/>
        </w:object>
      </w:r>
    </w:p>
    <w:bookmarkStart w:id="15" w:name="_GoBack"/>
    <w:p w14:paraId="0D6B890F" w14:textId="1071E08E" w:rsidR="00DE1BBC" w:rsidRDefault="00DE1BBC" w:rsidP="00DE1BBC">
      <w:pPr>
        <w:pStyle w:val="a0"/>
        <w:snapToGrid w:val="0"/>
        <w:jc w:val="center"/>
      </w:pPr>
      <w:r>
        <w:object w:dxaOrig="9660" w:dyaOrig="2292" w14:anchorId="27E4D2A6">
          <v:shape id="_x0000_i1035" type="#_x0000_t75" style="width:390pt;height:92.2pt" o:ole="">
            <v:imagedata r:id="rId24" o:title=""/>
          </v:shape>
          <o:OLEObject Type="Embed" ProgID="Visio.Drawing.15" ShapeID="_x0000_i1035" DrawAspect="Content" ObjectID="_1800446343" r:id="rId27"/>
        </w:object>
      </w:r>
      <w:bookmarkEnd w:id="15"/>
    </w:p>
    <w:p w14:paraId="2FCAB760" w14:textId="77777777" w:rsidR="00DE1BBC" w:rsidRDefault="00DE1BBC" w:rsidP="00DE1BBC">
      <w:pPr>
        <w:pStyle w:val="a0"/>
        <w:snapToGrid w:val="0"/>
      </w:pPr>
    </w:p>
    <w:p w14:paraId="34A496E6" w14:textId="77777777" w:rsidR="00DE1BBC" w:rsidRPr="0088094E" w:rsidRDefault="00DE1BBC" w:rsidP="00DE1BBC">
      <w:pPr>
        <w:snapToGrid w:val="0"/>
        <w:spacing w:before="60" w:after="100" w:line="288" w:lineRule="auto"/>
        <w:rPr>
          <w:rFonts w:ascii="Times New Roman" w:hAnsi="Times New Roman"/>
          <w:b/>
          <w:sz w:val="20"/>
          <w:szCs w:val="20"/>
        </w:rPr>
      </w:pPr>
      <w:r w:rsidRPr="0088094E">
        <w:rPr>
          <w:rFonts w:ascii="Times New Roman" w:hAnsi="Times New Roman"/>
          <w:b/>
          <w:sz w:val="20"/>
          <w:szCs w:val="20"/>
        </w:rPr>
        <w:t xml:space="preserve">Proposal </w:t>
      </w:r>
      <w:r>
        <w:rPr>
          <w:rFonts w:ascii="Times New Roman" w:hAnsi="Times New Roman"/>
          <w:b/>
          <w:sz w:val="20"/>
          <w:szCs w:val="20"/>
        </w:rPr>
        <w:t>6</w:t>
      </w:r>
      <w:r w:rsidRPr="0088094E">
        <w:rPr>
          <w:rFonts w:ascii="Times New Roman" w:hAnsi="Times New Roman"/>
          <w:b/>
          <w:sz w:val="20"/>
          <w:szCs w:val="20"/>
        </w:rPr>
        <w:t>: There is no need to introduce session ID</w:t>
      </w:r>
      <w:r>
        <w:rPr>
          <w:rFonts w:ascii="Times New Roman" w:hAnsi="Times New Roman"/>
          <w:b/>
          <w:sz w:val="20"/>
          <w:szCs w:val="20"/>
        </w:rPr>
        <w:t xml:space="preserve"> (e.g., the ID corresponds to different service requests from CN/AF)</w:t>
      </w:r>
      <w:r w:rsidRPr="0088094E">
        <w:rPr>
          <w:rFonts w:ascii="Times New Roman" w:hAnsi="Times New Roman"/>
          <w:b/>
          <w:sz w:val="20"/>
          <w:szCs w:val="20"/>
        </w:rPr>
        <w:t xml:space="preserve"> in </w:t>
      </w:r>
      <w:r>
        <w:rPr>
          <w:rFonts w:ascii="Times New Roman" w:hAnsi="Times New Roman"/>
          <w:b/>
          <w:sz w:val="20"/>
          <w:szCs w:val="20"/>
        </w:rPr>
        <w:t>A-IoT</w:t>
      </w:r>
      <w:r>
        <w:rPr>
          <w:rFonts w:ascii="Times New Roman" w:hAnsi="Times New Roman" w:hint="eastAsia"/>
          <w:b/>
          <w:sz w:val="20"/>
          <w:szCs w:val="20"/>
          <w:lang w:eastAsia="zh-CN"/>
        </w:rPr>
        <w:t xml:space="preserve"> </w:t>
      </w:r>
      <w:r>
        <w:rPr>
          <w:rFonts w:ascii="Times New Roman" w:hAnsi="Times New Roman"/>
          <w:b/>
          <w:sz w:val="20"/>
          <w:szCs w:val="20"/>
          <w:lang w:eastAsia="zh-CN"/>
        </w:rPr>
        <w:t>P</w:t>
      </w:r>
      <w:r w:rsidRPr="0088094E">
        <w:rPr>
          <w:rFonts w:ascii="Times New Roman" w:hAnsi="Times New Roman"/>
          <w:b/>
          <w:sz w:val="20"/>
          <w:szCs w:val="20"/>
        </w:rPr>
        <w:t>aging message</w:t>
      </w:r>
      <w:r>
        <w:rPr>
          <w:rFonts w:ascii="Times New Roman" w:hAnsi="Times New Roman"/>
          <w:b/>
          <w:sz w:val="20"/>
          <w:szCs w:val="20"/>
        </w:rPr>
        <w:t>.</w:t>
      </w:r>
    </w:p>
    <w:p w14:paraId="0EE9A67C" w14:textId="77777777" w:rsidR="00DE1BBC" w:rsidRDefault="00DE1BBC" w:rsidP="00DE1BBC">
      <w:pPr>
        <w:pStyle w:val="a0"/>
        <w:snapToGrid w:val="0"/>
        <w:rPr>
          <w:rFonts w:ascii="Times New Roman" w:eastAsiaTheme="minorEastAsia" w:hAnsi="Times New Roman"/>
          <w:szCs w:val="20"/>
          <w:lang w:eastAsia="zh-CN"/>
        </w:rPr>
      </w:pPr>
    </w:p>
    <w:p w14:paraId="5BEC6D3B" w14:textId="77777777" w:rsidR="00DE1BBC" w:rsidRPr="0088094E" w:rsidRDefault="00DE1BBC" w:rsidP="00DE1BBC">
      <w:pPr>
        <w:snapToGrid w:val="0"/>
        <w:spacing w:before="120" w:after="120" w:line="288" w:lineRule="auto"/>
        <w:rPr>
          <w:rFonts w:ascii="Times New Roman" w:hAnsi="Times New Roman"/>
          <w:b/>
          <w:sz w:val="20"/>
          <w:szCs w:val="20"/>
        </w:rPr>
      </w:pPr>
      <w:r w:rsidRPr="0088094E">
        <w:rPr>
          <w:rFonts w:ascii="Times New Roman" w:hAnsi="Times New Roman"/>
          <w:b/>
          <w:sz w:val="20"/>
          <w:szCs w:val="20"/>
        </w:rPr>
        <w:t xml:space="preserve">Proposal </w:t>
      </w:r>
      <w:r>
        <w:rPr>
          <w:rFonts w:ascii="Times New Roman" w:hAnsi="Times New Roman"/>
          <w:b/>
          <w:sz w:val="20"/>
          <w:szCs w:val="20"/>
        </w:rPr>
        <w:t>7</w:t>
      </w:r>
      <w:r w:rsidRPr="0088094E">
        <w:rPr>
          <w:rFonts w:ascii="Times New Roman" w:hAnsi="Times New Roman"/>
          <w:b/>
          <w:sz w:val="20"/>
          <w:szCs w:val="20"/>
        </w:rPr>
        <w:t xml:space="preserve">a: RAN2 assume the case that a device receives multiple </w:t>
      </w:r>
      <w:r>
        <w:rPr>
          <w:rFonts w:ascii="Times New Roman" w:hAnsi="Times New Roman"/>
          <w:b/>
          <w:sz w:val="20"/>
          <w:szCs w:val="20"/>
        </w:rPr>
        <w:t>A-IoT P</w:t>
      </w:r>
      <w:r w:rsidRPr="0088094E">
        <w:rPr>
          <w:rFonts w:ascii="Times New Roman" w:hAnsi="Times New Roman"/>
          <w:b/>
          <w:sz w:val="20"/>
          <w:szCs w:val="20"/>
        </w:rPr>
        <w:t>aging messages from different readers can be avoided and no need to address it.</w:t>
      </w:r>
    </w:p>
    <w:p w14:paraId="26324104" w14:textId="77777777" w:rsidR="00DE1BBC" w:rsidRPr="0088094E" w:rsidRDefault="00DE1BBC" w:rsidP="00DE1BBC">
      <w:pPr>
        <w:snapToGrid w:val="0"/>
        <w:spacing w:before="120" w:after="120" w:line="288" w:lineRule="auto"/>
        <w:rPr>
          <w:rFonts w:ascii="Times New Roman" w:hAnsi="Times New Roman"/>
          <w:b/>
          <w:sz w:val="20"/>
          <w:szCs w:val="20"/>
        </w:rPr>
      </w:pPr>
      <w:r w:rsidRPr="0088094E">
        <w:rPr>
          <w:rFonts w:ascii="Times New Roman" w:hAnsi="Times New Roman"/>
          <w:b/>
          <w:sz w:val="20"/>
          <w:szCs w:val="20"/>
        </w:rPr>
        <w:t xml:space="preserve">Proposal </w:t>
      </w:r>
      <w:r>
        <w:rPr>
          <w:rFonts w:ascii="Times New Roman" w:hAnsi="Times New Roman"/>
          <w:b/>
          <w:sz w:val="20"/>
          <w:szCs w:val="20"/>
        </w:rPr>
        <w:t>7b</w:t>
      </w:r>
      <w:r w:rsidRPr="0088094E">
        <w:rPr>
          <w:rFonts w:ascii="Times New Roman" w:hAnsi="Times New Roman"/>
          <w:b/>
          <w:sz w:val="20"/>
          <w:szCs w:val="20"/>
        </w:rPr>
        <w:t>: It’s suggested to introduce a reader ID in the</w:t>
      </w:r>
      <w:r>
        <w:rPr>
          <w:rFonts w:ascii="Times New Roman" w:hAnsi="Times New Roman"/>
          <w:b/>
          <w:sz w:val="20"/>
          <w:szCs w:val="20"/>
        </w:rPr>
        <w:t xml:space="preserve"> A-IoT</w:t>
      </w:r>
      <w:r w:rsidRPr="0088094E">
        <w:rPr>
          <w:rFonts w:ascii="Times New Roman" w:hAnsi="Times New Roman"/>
          <w:b/>
          <w:sz w:val="20"/>
          <w:szCs w:val="20"/>
        </w:rPr>
        <w:t xml:space="preserve"> </w:t>
      </w:r>
      <w:r>
        <w:rPr>
          <w:rFonts w:ascii="Times New Roman" w:hAnsi="Times New Roman"/>
          <w:b/>
          <w:sz w:val="20"/>
          <w:szCs w:val="20"/>
        </w:rPr>
        <w:t>P</w:t>
      </w:r>
      <w:r w:rsidRPr="0088094E">
        <w:rPr>
          <w:rFonts w:ascii="Times New Roman" w:hAnsi="Times New Roman"/>
          <w:b/>
          <w:sz w:val="20"/>
          <w:szCs w:val="20"/>
        </w:rPr>
        <w:t>aging message.</w:t>
      </w:r>
    </w:p>
    <w:p w14:paraId="4189BB8A" w14:textId="016B425B" w:rsidR="00DE1BBC" w:rsidRPr="00DE1BBC" w:rsidRDefault="00DE1BBC" w:rsidP="00DE1BBC">
      <w:pPr>
        <w:snapToGrid w:val="0"/>
        <w:spacing w:before="120" w:after="120" w:line="288" w:lineRule="auto"/>
        <w:rPr>
          <w:rFonts w:ascii="Times New Roman" w:hAnsi="Times New Roman"/>
          <w:b/>
          <w:sz w:val="20"/>
          <w:szCs w:val="20"/>
        </w:rPr>
      </w:pPr>
      <w:r w:rsidRPr="0088094E">
        <w:rPr>
          <w:rFonts w:ascii="Times New Roman" w:hAnsi="Times New Roman"/>
          <w:b/>
          <w:sz w:val="20"/>
          <w:szCs w:val="20"/>
        </w:rPr>
        <w:t xml:space="preserve">Proposal </w:t>
      </w:r>
      <w:r>
        <w:rPr>
          <w:rFonts w:ascii="Times New Roman" w:hAnsi="Times New Roman"/>
          <w:b/>
          <w:sz w:val="20"/>
          <w:szCs w:val="20"/>
        </w:rPr>
        <w:t>7</w:t>
      </w:r>
      <w:r w:rsidRPr="0088094E">
        <w:rPr>
          <w:rFonts w:ascii="Times New Roman" w:hAnsi="Times New Roman"/>
          <w:b/>
          <w:sz w:val="20"/>
          <w:szCs w:val="20"/>
        </w:rPr>
        <w:t>c: RAN2 discuss whether it’s needed to introduce a reader ID i</w:t>
      </w:r>
      <w:r>
        <w:rPr>
          <w:rFonts w:ascii="Times New Roman" w:hAnsi="Times New Roman"/>
          <w:b/>
          <w:sz w:val="20"/>
          <w:szCs w:val="20"/>
        </w:rPr>
        <w:t>n the D2R messages, e.g., Msg3.</w:t>
      </w:r>
    </w:p>
    <w:p w14:paraId="32CCB4F4" w14:textId="77777777" w:rsidR="00485DA5" w:rsidRPr="0069798A" w:rsidRDefault="009034FA" w:rsidP="0069798A">
      <w:pPr>
        <w:pStyle w:val="1"/>
        <w:widowControl/>
        <w:numPr>
          <w:ilvl w:val="0"/>
          <w:numId w:val="5"/>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sidRPr="0069798A">
        <w:rPr>
          <w:rFonts w:cs="Arial"/>
          <w:b w:val="0"/>
          <w:bCs w:val="0"/>
          <w:kern w:val="0"/>
          <w:sz w:val="30"/>
          <w:szCs w:val="30"/>
        </w:rPr>
        <w:t>References</w:t>
      </w:r>
      <w:bookmarkEnd w:id="12"/>
      <w:bookmarkEnd w:id="13"/>
      <w:bookmarkEnd w:id="14"/>
    </w:p>
    <w:p w14:paraId="44CB37BB" w14:textId="7B02B18C" w:rsidR="00E41F54" w:rsidRPr="0088094E" w:rsidRDefault="00E41F54" w:rsidP="0069798A">
      <w:pPr>
        <w:pStyle w:val="af3"/>
        <w:numPr>
          <w:ilvl w:val="0"/>
          <w:numId w:val="6"/>
        </w:numPr>
        <w:spacing w:before="0" w:beforeAutospacing="0" w:line="315" w:lineRule="atLeast"/>
        <w:rPr>
          <w:rFonts w:ascii="Times New Roman" w:eastAsia="宋体" w:hAnsi="Times New Roman"/>
          <w:color w:val="000000"/>
          <w:sz w:val="20"/>
          <w:szCs w:val="20"/>
          <w:lang w:val="en-US" w:eastAsia="zh-CN"/>
        </w:rPr>
      </w:pPr>
      <w:r w:rsidRPr="0088094E">
        <w:rPr>
          <w:rFonts w:ascii="Times New Roman" w:eastAsia="宋体" w:hAnsi="Times New Roman"/>
          <w:color w:val="000000"/>
          <w:sz w:val="20"/>
          <w:szCs w:val="20"/>
          <w:lang w:val="en-US" w:eastAsia="zh-CN"/>
        </w:rPr>
        <w:t xml:space="preserve">3GPP </w:t>
      </w:r>
      <w:bookmarkStart w:id="16" w:name="specType1"/>
      <w:r w:rsidRPr="0088094E">
        <w:rPr>
          <w:rFonts w:ascii="Times New Roman" w:eastAsia="宋体" w:hAnsi="Times New Roman"/>
          <w:color w:val="000000"/>
          <w:sz w:val="20"/>
          <w:szCs w:val="20"/>
          <w:lang w:val="en-US" w:eastAsia="zh-CN"/>
        </w:rPr>
        <w:t>TR</w:t>
      </w:r>
      <w:bookmarkEnd w:id="16"/>
      <w:r w:rsidRPr="0088094E">
        <w:rPr>
          <w:rFonts w:ascii="Times New Roman" w:eastAsia="宋体" w:hAnsi="Times New Roman"/>
          <w:color w:val="000000"/>
          <w:sz w:val="20"/>
          <w:szCs w:val="20"/>
          <w:lang w:val="en-US" w:eastAsia="zh-CN"/>
        </w:rPr>
        <w:t xml:space="preserve"> </w:t>
      </w:r>
      <w:bookmarkStart w:id="17" w:name="specNumber"/>
      <w:r w:rsidRPr="0088094E">
        <w:rPr>
          <w:rFonts w:ascii="Times New Roman" w:eastAsia="宋体" w:hAnsi="Times New Roman"/>
          <w:color w:val="000000"/>
          <w:sz w:val="20"/>
          <w:szCs w:val="20"/>
          <w:lang w:val="en-US" w:eastAsia="zh-CN"/>
        </w:rPr>
        <w:t>38.769</w:t>
      </w:r>
      <w:bookmarkEnd w:id="17"/>
      <w:r w:rsidRPr="0088094E">
        <w:rPr>
          <w:rFonts w:ascii="Times New Roman" w:eastAsia="宋体" w:hAnsi="Times New Roman"/>
          <w:color w:val="000000"/>
          <w:sz w:val="20"/>
          <w:szCs w:val="20"/>
          <w:lang w:val="en-US" w:eastAsia="zh-CN"/>
        </w:rPr>
        <w:t xml:space="preserve"> V2.0.1</w:t>
      </w:r>
      <w:r w:rsidR="0077421F" w:rsidRPr="0088094E">
        <w:rPr>
          <w:rFonts w:ascii="Times New Roman" w:eastAsia="宋体" w:hAnsi="Times New Roman"/>
          <w:color w:val="000000"/>
          <w:sz w:val="20"/>
          <w:szCs w:val="20"/>
          <w:lang w:val="en-US" w:eastAsia="zh-CN"/>
        </w:rPr>
        <w:t xml:space="preserve">, </w:t>
      </w:r>
      <w:bookmarkStart w:id="18" w:name="specTitle"/>
      <w:r w:rsidRPr="0088094E">
        <w:rPr>
          <w:rFonts w:ascii="Times New Roman" w:eastAsia="宋体" w:hAnsi="Times New Roman"/>
          <w:color w:val="000000"/>
          <w:sz w:val="20"/>
          <w:szCs w:val="20"/>
          <w:lang w:val="en-US" w:eastAsia="zh-CN"/>
        </w:rPr>
        <w:t xml:space="preserve">Study on solutions for ambient IoT (Internet of Things) (Release </w:t>
      </w:r>
      <w:bookmarkStart w:id="19" w:name="specRelease"/>
      <w:r w:rsidRPr="0088094E">
        <w:rPr>
          <w:rFonts w:ascii="Times New Roman" w:eastAsia="宋体" w:hAnsi="Times New Roman"/>
          <w:color w:val="000000"/>
          <w:sz w:val="20"/>
          <w:szCs w:val="20"/>
          <w:lang w:val="en-US" w:eastAsia="zh-CN"/>
        </w:rPr>
        <w:t>19</w:t>
      </w:r>
      <w:bookmarkEnd w:id="19"/>
      <w:r w:rsidRPr="0088094E">
        <w:rPr>
          <w:rFonts w:ascii="Times New Roman" w:eastAsia="宋体" w:hAnsi="Times New Roman"/>
          <w:color w:val="000000"/>
          <w:sz w:val="20"/>
          <w:szCs w:val="20"/>
          <w:lang w:val="en-US" w:eastAsia="zh-CN"/>
        </w:rPr>
        <w:t>), December, 2024</w:t>
      </w:r>
    </w:p>
    <w:bookmarkEnd w:id="18"/>
    <w:p w14:paraId="23D1D0C7" w14:textId="0B6D3D87" w:rsidR="00B95E2E" w:rsidRPr="0088094E" w:rsidRDefault="00E41F54" w:rsidP="00F16056">
      <w:pPr>
        <w:pStyle w:val="af3"/>
        <w:numPr>
          <w:ilvl w:val="0"/>
          <w:numId w:val="6"/>
        </w:numPr>
        <w:spacing w:before="75" w:after="75" w:line="315" w:lineRule="atLeast"/>
        <w:rPr>
          <w:rFonts w:ascii="Times New Roman" w:eastAsia="宋体" w:hAnsi="Times New Roman"/>
          <w:color w:val="000000"/>
          <w:sz w:val="20"/>
          <w:szCs w:val="20"/>
          <w:lang w:val="en-US" w:eastAsia="zh-CN"/>
        </w:rPr>
      </w:pPr>
      <w:r w:rsidRPr="0088094E">
        <w:rPr>
          <w:rFonts w:ascii="Times New Roman" w:eastAsia="宋体" w:hAnsi="Times New Roman"/>
          <w:color w:val="000000"/>
          <w:sz w:val="20"/>
          <w:szCs w:val="20"/>
          <w:lang w:val="en-US" w:eastAsia="zh-CN"/>
        </w:rPr>
        <w:t xml:space="preserve">3GPP </w:t>
      </w:r>
      <w:r w:rsidR="00F16056" w:rsidRPr="0088094E">
        <w:rPr>
          <w:rFonts w:ascii="Times New Roman" w:eastAsia="宋体" w:hAnsi="Times New Roman"/>
          <w:color w:val="000000"/>
          <w:sz w:val="20"/>
          <w:szCs w:val="20"/>
          <w:lang w:val="en-US" w:eastAsia="zh-CN"/>
        </w:rPr>
        <w:t>RP-243326, New Work Item: Solutions for Ambient IoT (Internet of Things) in NR, RAN Plenary#106, December, 2024</w:t>
      </w:r>
    </w:p>
    <w:p w14:paraId="1C23B032" w14:textId="77777777" w:rsidR="00763DDC" w:rsidRDefault="00763DDC" w:rsidP="00785F2E">
      <w:pPr>
        <w:pStyle w:val="af3"/>
        <w:numPr>
          <w:ilvl w:val="0"/>
          <w:numId w:val="6"/>
        </w:numPr>
        <w:spacing w:before="75" w:after="75" w:line="315" w:lineRule="atLeast"/>
        <w:rPr>
          <w:rFonts w:ascii="Times New Roman" w:eastAsia="宋体" w:hAnsi="Times New Roman"/>
          <w:color w:val="000000"/>
          <w:sz w:val="20"/>
          <w:szCs w:val="20"/>
          <w:lang w:val="en-US" w:eastAsia="zh-CN"/>
        </w:rPr>
      </w:pPr>
      <w:r w:rsidRPr="00F271E1">
        <w:rPr>
          <w:rFonts w:ascii="Times New Roman" w:eastAsia="宋体" w:hAnsi="Times New Roman"/>
          <w:color w:val="000000"/>
          <w:sz w:val="20"/>
          <w:szCs w:val="20"/>
          <w:lang w:val="en-US" w:eastAsia="zh-CN"/>
        </w:rPr>
        <w:t xml:space="preserve">TR 23.700-13 </w:t>
      </w:r>
      <w:r>
        <w:rPr>
          <w:rFonts w:ascii="Times New Roman" w:eastAsia="宋体" w:hAnsi="Times New Roman"/>
          <w:color w:val="000000"/>
          <w:sz w:val="20"/>
          <w:szCs w:val="20"/>
          <w:lang w:val="en-US" w:eastAsia="zh-CN"/>
        </w:rPr>
        <w:t>v1.3.0</w:t>
      </w:r>
      <w:r w:rsidRPr="00F271E1">
        <w:rPr>
          <w:rFonts w:ascii="Times New Roman" w:eastAsia="宋体" w:hAnsi="Times New Roman"/>
          <w:color w:val="000000"/>
          <w:sz w:val="20"/>
          <w:szCs w:val="20"/>
          <w:lang w:val="en-US" w:eastAsia="zh-CN"/>
        </w:rPr>
        <w:t xml:space="preserve"> (202</w:t>
      </w:r>
      <w:r>
        <w:rPr>
          <w:rFonts w:ascii="Times New Roman" w:eastAsia="宋体" w:hAnsi="Times New Roman"/>
          <w:color w:val="000000"/>
          <w:sz w:val="20"/>
          <w:szCs w:val="20"/>
          <w:lang w:val="en-US" w:eastAsia="zh-CN"/>
        </w:rPr>
        <w:t>5</w:t>
      </w:r>
      <w:r w:rsidRPr="00F271E1">
        <w:rPr>
          <w:rFonts w:ascii="Times New Roman" w:eastAsia="宋体" w:hAnsi="Times New Roman"/>
          <w:color w:val="000000"/>
          <w:sz w:val="20"/>
          <w:szCs w:val="20"/>
          <w:lang w:val="en-US" w:eastAsia="zh-CN"/>
        </w:rPr>
        <w:t>-</w:t>
      </w:r>
      <w:r>
        <w:rPr>
          <w:rFonts w:ascii="Times New Roman" w:eastAsia="宋体" w:hAnsi="Times New Roman"/>
          <w:color w:val="000000"/>
          <w:sz w:val="20"/>
          <w:szCs w:val="20"/>
          <w:lang w:val="en-US" w:eastAsia="zh-CN"/>
        </w:rPr>
        <w:t>01</w:t>
      </w:r>
      <w:r w:rsidRPr="00F271E1">
        <w:rPr>
          <w:rFonts w:ascii="Times New Roman" w:eastAsia="宋体" w:hAnsi="Times New Roman"/>
          <w:color w:val="000000"/>
          <w:sz w:val="20"/>
          <w:szCs w:val="20"/>
          <w:lang w:val="en-US" w:eastAsia="zh-CN"/>
        </w:rPr>
        <w:t xml:space="preserve">), </w:t>
      </w:r>
      <w:r w:rsidRPr="0077421F">
        <w:rPr>
          <w:rFonts w:ascii="Times New Roman" w:eastAsia="宋体" w:hAnsi="Times New Roman"/>
          <w:color w:val="000000"/>
          <w:sz w:val="20"/>
          <w:szCs w:val="20"/>
          <w:lang w:val="en-US" w:eastAsia="zh-CN"/>
        </w:rPr>
        <w:t>Study on Architecture support of Ambient power-enabled Internet of Things (Release 19)</w:t>
      </w:r>
      <w:r w:rsidRPr="00F271E1">
        <w:rPr>
          <w:rFonts w:ascii="Times New Roman" w:eastAsia="宋体" w:hAnsi="Times New Roman"/>
          <w:color w:val="000000"/>
          <w:sz w:val="20"/>
          <w:szCs w:val="20"/>
          <w:lang w:val="en-US" w:eastAsia="zh-CN"/>
        </w:rPr>
        <w:t>,</w:t>
      </w:r>
      <w:r>
        <w:rPr>
          <w:rFonts w:ascii="Times New Roman" w:eastAsia="宋体" w:hAnsi="Times New Roman"/>
          <w:color w:val="000000"/>
          <w:sz w:val="20"/>
          <w:szCs w:val="20"/>
          <w:lang w:val="en-US" w:eastAsia="zh-CN"/>
        </w:rPr>
        <w:t xml:space="preserve"> January</w:t>
      </w:r>
      <w:r w:rsidRPr="00F271E1">
        <w:rPr>
          <w:rFonts w:ascii="Times New Roman" w:eastAsia="宋体" w:hAnsi="Times New Roman"/>
          <w:color w:val="000000"/>
          <w:sz w:val="20"/>
          <w:szCs w:val="20"/>
          <w:lang w:val="en-US" w:eastAsia="zh-CN"/>
        </w:rPr>
        <w:t>. 202</w:t>
      </w:r>
      <w:r>
        <w:rPr>
          <w:rFonts w:ascii="Times New Roman" w:eastAsia="宋体" w:hAnsi="Times New Roman"/>
          <w:color w:val="000000"/>
          <w:sz w:val="20"/>
          <w:szCs w:val="20"/>
          <w:lang w:val="en-US" w:eastAsia="zh-CN"/>
        </w:rPr>
        <w:t>5</w:t>
      </w:r>
    </w:p>
    <w:p w14:paraId="65F5E6F0" w14:textId="77777777" w:rsidR="00763DDC" w:rsidRDefault="00763DDC" w:rsidP="00763DDC">
      <w:pPr>
        <w:pStyle w:val="af3"/>
        <w:numPr>
          <w:ilvl w:val="0"/>
          <w:numId w:val="6"/>
        </w:numPr>
        <w:spacing w:before="75" w:after="75" w:line="315" w:lineRule="atLeast"/>
        <w:rPr>
          <w:rFonts w:ascii="Times New Roman" w:eastAsia="宋体" w:hAnsi="Times New Roman"/>
          <w:color w:val="000000"/>
          <w:sz w:val="20"/>
          <w:szCs w:val="20"/>
          <w:lang w:val="en-US" w:eastAsia="zh-CN"/>
        </w:rPr>
      </w:pPr>
      <w:r w:rsidRPr="00FF1DBA">
        <w:rPr>
          <w:rFonts w:ascii="Times New Roman" w:eastAsia="宋体" w:hAnsi="Times New Roman"/>
          <w:color w:val="000000"/>
          <w:sz w:val="20"/>
          <w:szCs w:val="20"/>
          <w:lang w:val="en-US" w:eastAsia="zh-CN"/>
        </w:rPr>
        <w:t>R1-2500127</w:t>
      </w:r>
      <w:r>
        <w:rPr>
          <w:rFonts w:ascii="Times New Roman" w:eastAsia="宋体" w:hAnsi="Times New Roman"/>
          <w:color w:val="000000"/>
          <w:sz w:val="20"/>
          <w:szCs w:val="20"/>
          <w:lang w:val="en-US" w:eastAsia="zh-CN"/>
        </w:rPr>
        <w:t xml:space="preserve">, </w:t>
      </w:r>
      <w:r w:rsidRPr="00FF1DBA">
        <w:rPr>
          <w:rFonts w:ascii="Times New Roman" w:eastAsia="宋体" w:hAnsi="Times New Roman" w:hint="eastAsia"/>
          <w:color w:val="000000"/>
          <w:sz w:val="20"/>
          <w:szCs w:val="20"/>
          <w:lang w:val="en-US" w:eastAsia="zh-CN"/>
        </w:rPr>
        <w:t>Discussion on Ambient IoT multiple access and timing</w:t>
      </w:r>
      <w:r>
        <w:rPr>
          <w:rFonts w:ascii="Times New Roman" w:eastAsia="宋体" w:hAnsi="Times New Roman"/>
          <w:color w:val="000000"/>
          <w:sz w:val="20"/>
          <w:szCs w:val="20"/>
          <w:lang w:val="en-US" w:eastAsia="zh-CN"/>
        </w:rPr>
        <w:t>,</w:t>
      </w:r>
      <w:r w:rsidRPr="00FF1DBA">
        <w:rPr>
          <w:rFonts w:ascii="Times New Roman" w:eastAsia="宋体" w:hAnsi="Times New Roman"/>
          <w:color w:val="000000"/>
          <w:sz w:val="20"/>
          <w:szCs w:val="20"/>
          <w:lang w:val="en-US" w:eastAsia="zh-CN"/>
        </w:rPr>
        <w:t xml:space="preserve"> </w:t>
      </w:r>
      <w:r w:rsidRPr="0088094E">
        <w:rPr>
          <w:rFonts w:ascii="Times New Roman" w:eastAsia="宋体" w:hAnsi="Times New Roman"/>
          <w:color w:val="000000"/>
          <w:sz w:val="20"/>
          <w:szCs w:val="20"/>
          <w:lang w:val="en-US" w:eastAsia="zh-CN"/>
        </w:rPr>
        <w:t>ZTE Corporation, Sanechips, RAN</w:t>
      </w:r>
      <w:r>
        <w:rPr>
          <w:rFonts w:ascii="Times New Roman" w:eastAsia="宋体" w:hAnsi="Times New Roman"/>
          <w:color w:val="000000"/>
          <w:sz w:val="20"/>
          <w:szCs w:val="20"/>
          <w:lang w:val="en-US" w:eastAsia="zh-CN"/>
        </w:rPr>
        <w:t>1</w:t>
      </w:r>
      <w:r w:rsidRPr="0088094E">
        <w:rPr>
          <w:rFonts w:ascii="Times New Roman" w:eastAsia="宋体" w:hAnsi="Times New Roman"/>
          <w:color w:val="000000"/>
          <w:sz w:val="20"/>
          <w:szCs w:val="20"/>
          <w:lang w:val="en-US" w:eastAsia="zh-CN"/>
        </w:rPr>
        <w:t>#12</w:t>
      </w:r>
      <w:r>
        <w:rPr>
          <w:rFonts w:ascii="Times New Roman" w:eastAsia="宋体" w:hAnsi="Times New Roman"/>
          <w:color w:val="000000"/>
          <w:sz w:val="20"/>
          <w:szCs w:val="20"/>
          <w:lang w:val="en-US" w:eastAsia="zh-CN"/>
        </w:rPr>
        <w:t>0</w:t>
      </w:r>
      <w:r w:rsidRPr="0088094E">
        <w:rPr>
          <w:rFonts w:ascii="Times New Roman" w:eastAsia="宋体" w:hAnsi="Times New Roman"/>
          <w:color w:val="000000"/>
          <w:sz w:val="20"/>
          <w:szCs w:val="20"/>
          <w:lang w:val="en-US" w:eastAsia="zh-CN"/>
        </w:rPr>
        <w:t>, February, 2025</w:t>
      </w:r>
    </w:p>
    <w:p w14:paraId="2E9D372E" w14:textId="77777777" w:rsidR="00763DDC" w:rsidRPr="0088094E" w:rsidRDefault="00763DDC" w:rsidP="00763DDC">
      <w:pPr>
        <w:pStyle w:val="af3"/>
        <w:numPr>
          <w:ilvl w:val="0"/>
          <w:numId w:val="6"/>
        </w:numPr>
        <w:spacing w:before="75" w:after="75" w:line="315" w:lineRule="atLeast"/>
        <w:rPr>
          <w:rFonts w:ascii="Times New Roman" w:eastAsia="宋体" w:hAnsi="Times New Roman"/>
          <w:color w:val="000000"/>
          <w:sz w:val="20"/>
          <w:szCs w:val="20"/>
          <w:lang w:val="en-US" w:eastAsia="zh-CN"/>
        </w:rPr>
      </w:pPr>
      <w:r w:rsidRPr="00763DDC">
        <w:rPr>
          <w:rFonts w:ascii="Times New Roman" w:eastAsia="宋体" w:hAnsi="Times New Roman"/>
          <w:color w:val="000000"/>
          <w:sz w:val="20"/>
          <w:szCs w:val="20"/>
          <w:lang w:val="en-US" w:eastAsia="zh-CN"/>
        </w:rPr>
        <w:t>R2-2500778</w:t>
      </w:r>
      <w:r>
        <w:rPr>
          <w:rFonts w:ascii="Times New Roman" w:eastAsia="宋体" w:hAnsi="Times New Roman"/>
          <w:color w:val="000000"/>
          <w:sz w:val="20"/>
          <w:szCs w:val="20"/>
          <w:lang w:val="en-US" w:eastAsia="zh-CN"/>
        </w:rPr>
        <w:t xml:space="preserve">, </w:t>
      </w:r>
      <w:r w:rsidRPr="00763DDC">
        <w:rPr>
          <w:rFonts w:ascii="Times New Roman" w:eastAsia="宋体" w:hAnsi="Times New Roman"/>
          <w:color w:val="000000"/>
          <w:sz w:val="20"/>
          <w:szCs w:val="20"/>
          <w:lang w:val="en-US" w:eastAsia="zh-CN"/>
        </w:rPr>
        <w:t>Random access procedure for A-IoT</w:t>
      </w:r>
      <w:r w:rsidRPr="0088094E">
        <w:rPr>
          <w:rFonts w:ascii="Times New Roman" w:eastAsia="宋体" w:hAnsi="Times New Roman"/>
          <w:color w:val="000000"/>
          <w:sz w:val="20"/>
          <w:szCs w:val="20"/>
          <w:lang w:val="en-US" w:eastAsia="zh-CN"/>
        </w:rPr>
        <w:t>, ZTE Corporation, Sanechips, RAN2#129, February, 2025</w:t>
      </w:r>
    </w:p>
    <w:p w14:paraId="061CFA5A" w14:textId="17448D7B" w:rsidR="00763DDC" w:rsidRPr="00763DDC" w:rsidRDefault="00785F2E" w:rsidP="00763DDC">
      <w:pPr>
        <w:pStyle w:val="af3"/>
        <w:numPr>
          <w:ilvl w:val="0"/>
          <w:numId w:val="6"/>
        </w:numPr>
        <w:spacing w:before="75" w:after="75" w:line="315" w:lineRule="atLeast"/>
        <w:rPr>
          <w:rFonts w:ascii="Times New Roman" w:eastAsia="宋体" w:hAnsi="Times New Roman"/>
          <w:color w:val="000000"/>
          <w:sz w:val="20"/>
          <w:szCs w:val="20"/>
          <w:lang w:val="en-US" w:eastAsia="zh-CN"/>
        </w:rPr>
      </w:pPr>
      <w:r w:rsidRPr="00785F2E">
        <w:rPr>
          <w:rFonts w:ascii="Times New Roman" w:eastAsia="宋体" w:hAnsi="Times New Roman"/>
          <w:color w:val="000000"/>
          <w:sz w:val="20"/>
          <w:szCs w:val="20"/>
          <w:lang w:val="en-US" w:eastAsia="zh-CN"/>
        </w:rPr>
        <w:t>R2-2500779</w:t>
      </w:r>
      <w:r>
        <w:rPr>
          <w:rFonts w:ascii="Times New Roman" w:eastAsia="宋体" w:hAnsi="Times New Roman" w:hint="eastAsia"/>
          <w:color w:val="000000"/>
          <w:sz w:val="20"/>
          <w:szCs w:val="20"/>
          <w:lang w:val="en-US" w:eastAsia="zh-CN"/>
        </w:rPr>
        <w:t>,</w:t>
      </w:r>
      <w:r>
        <w:rPr>
          <w:rFonts w:ascii="Times New Roman" w:eastAsia="宋体" w:hAnsi="Times New Roman"/>
          <w:color w:val="000000"/>
          <w:sz w:val="20"/>
          <w:szCs w:val="20"/>
          <w:lang w:val="en-US" w:eastAsia="zh-CN"/>
        </w:rPr>
        <w:t xml:space="preserve"> </w:t>
      </w:r>
      <w:r w:rsidRPr="00785F2E">
        <w:rPr>
          <w:rFonts w:ascii="Times New Roman" w:eastAsia="宋体" w:hAnsi="Times New Roman"/>
          <w:color w:val="000000"/>
          <w:sz w:val="20"/>
          <w:szCs w:val="20"/>
          <w:lang w:val="en-US" w:eastAsia="zh-CN"/>
        </w:rPr>
        <w:t>MAC layer design and other aspects for A-IoT</w:t>
      </w:r>
      <w:r w:rsidR="009A35C4" w:rsidRPr="0088094E">
        <w:rPr>
          <w:rFonts w:ascii="Times New Roman" w:eastAsia="宋体" w:hAnsi="Times New Roman"/>
          <w:color w:val="000000"/>
          <w:sz w:val="20"/>
          <w:szCs w:val="20"/>
          <w:lang w:val="en-US" w:eastAsia="zh-CN"/>
        </w:rPr>
        <w:t>, ZTE Corporation, Sanechips, RAN2#129, February, 2025</w:t>
      </w:r>
    </w:p>
    <w:sectPr w:rsidR="00763DDC" w:rsidRPr="00763DDC">
      <w:headerReference w:type="even" r:id="rId28"/>
      <w:headerReference w:type="default" r:id="rId29"/>
      <w:footerReference w:type="even" r:id="rId30"/>
      <w:footerReference w:type="default" r:id="rId31"/>
      <w:headerReference w:type="first" r:id="rId32"/>
      <w:footerReference w:type="first" r:id="rId33"/>
      <w:pgSz w:w="11906" w:h="16838"/>
      <w:pgMar w:top="1440" w:right="1274" w:bottom="1440" w:left="851" w:header="851" w:footer="992"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79D053" w16cex:dateUtc="2024-11-07T16:29:00Z"/>
  <w16cex:commentExtensible w16cex:durableId="080021B4" w16cex:dateUtc="2024-11-07T1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51C44AC" w16cid:durableId="2B79D053"/>
  <w16cid:commentId w16cid:paraId="3CEE4CDB" w16cid:durableId="080021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FB25C" w14:textId="77777777" w:rsidR="00C878EE" w:rsidRDefault="00C878EE">
      <w:pPr>
        <w:spacing w:line="240" w:lineRule="auto"/>
      </w:pPr>
      <w:r>
        <w:separator/>
      </w:r>
    </w:p>
  </w:endnote>
  <w:endnote w:type="continuationSeparator" w:id="0">
    <w:p w14:paraId="7E3024F9" w14:textId="77777777" w:rsidR="00C878EE" w:rsidRDefault="00C878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E26733" w14:textId="77777777" w:rsidR="00845991" w:rsidRDefault="00845991">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D9DD1FD" w14:textId="77777777" w:rsidR="00845991" w:rsidRDefault="0084599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2DDDD" w14:textId="77777777" w:rsidR="00845991" w:rsidRDefault="00845991">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E582A" w14:textId="77777777" w:rsidR="00B95016" w:rsidRDefault="00B9501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BA82D" w14:textId="77777777" w:rsidR="00C878EE" w:rsidRDefault="00C878EE">
      <w:pPr>
        <w:spacing w:after="0"/>
      </w:pPr>
      <w:r>
        <w:separator/>
      </w:r>
    </w:p>
  </w:footnote>
  <w:footnote w:type="continuationSeparator" w:id="0">
    <w:p w14:paraId="145B3E03" w14:textId="77777777" w:rsidR="00C878EE" w:rsidRDefault="00C878E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85F8E" w14:textId="77777777" w:rsidR="00B95016" w:rsidRDefault="00B95016">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5B62F" w14:textId="77777777" w:rsidR="00845991" w:rsidRDefault="00845991">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0FDA8" w14:textId="77777777" w:rsidR="00B95016" w:rsidRDefault="00B9501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21AF3"/>
    <w:multiLevelType w:val="hybridMultilevel"/>
    <w:tmpl w:val="22CA2B46"/>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B9524E"/>
    <w:multiLevelType w:val="hybridMultilevel"/>
    <w:tmpl w:val="5EF8E28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70E13"/>
    <w:multiLevelType w:val="hybridMultilevel"/>
    <w:tmpl w:val="281C0FEA"/>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C2622"/>
    <w:multiLevelType w:val="hybridMultilevel"/>
    <w:tmpl w:val="11E27D7C"/>
    <w:lvl w:ilvl="0" w:tplc="7E6A4A8A">
      <w:start w:val="6"/>
      <w:numFmt w:val="bullet"/>
      <w:lvlText w:val="-"/>
      <w:lvlJc w:val="left"/>
      <w:pPr>
        <w:ind w:left="644" w:hanging="360"/>
      </w:pPr>
      <w:rPr>
        <w:rFonts w:ascii="Arial" w:eastAsiaTheme="minorEastAsia"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A461703"/>
    <w:multiLevelType w:val="hybridMultilevel"/>
    <w:tmpl w:val="14F8C62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C8B25B2"/>
    <w:multiLevelType w:val="hybridMultilevel"/>
    <w:tmpl w:val="CCCC3A1E"/>
    <w:lvl w:ilvl="0" w:tplc="262CB0A8">
      <w:numFmt w:val="bullet"/>
      <w:lvlText w:val="-"/>
      <w:lvlJc w:val="left"/>
      <w:pPr>
        <w:ind w:left="420" w:hanging="420"/>
      </w:pPr>
      <w:rPr>
        <w:rFonts w:ascii="Arial" w:eastAsia="Arial Unicode MS" w:hAnsi="Arial" w:cs="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334320F"/>
    <w:multiLevelType w:val="hybridMultilevel"/>
    <w:tmpl w:val="7194BBE0"/>
    <w:lvl w:ilvl="0" w:tplc="262CB0A8">
      <w:numFmt w:val="bullet"/>
      <w:lvlText w:val="-"/>
      <w:lvlJc w:val="left"/>
      <w:pPr>
        <w:ind w:left="420" w:hanging="420"/>
      </w:pPr>
      <w:rPr>
        <w:rFonts w:ascii="Arial" w:eastAsia="Arial Unicode MS" w:hAnsi="Arial" w:cs="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262CB0A8">
      <w:numFmt w:val="bullet"/>
      <w:lvlText w:val="-"/>
      <w:lvlJc w:val="left"/>
      <w:pPr>
        <w:ind w:left="1680" w:hanging="420"/>
      </w:pPr>
      <w:rPr>
        <w:rFonts w:ascii="Arial" w:eastAsia="Arial Unicode MS" w:hAnsi="Arial" w:cs="Arial"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B751BC"/>
    <w:multiLevelType w:val="hybridMultilevel"/>
    <w:tmpl w:val="C828499C"/>
    <w:lvl w:ilvl="0" w:tplc="E45E933E">
      <w:start w:val="1"/>
      <w:numFmt w:val="bullet"/>
      <w:lvlText w:val=""/>
      <w:lvlJc w:val="left"/>
      <w:pPr>
        <w:ind w:left="420" w:hanging="420"/>
      </w:pPr>
      <w:rPr>
        <w:rFonts w:ascii="Wingdings" w:hAnsi="Wingdings" w:hint="default"/>
      </w:rPr>
    </w:lvl>
    <w:lvl w:ilvl="1" w:tplc="262CB0A8">
      <w:numFmt w:val="bullet"/>
      <w:lvlText w:val="-"/>
      <w:lvlJc w:val="left"/>
      <w:pPr>
        <w:ind w:left="840" w:hanging="420"/>
      </w:pPr>
      <w:rPr>
        <w:rFonts w:ascii="Arial" w:eastAsia="Arial Unicode MS" w:hAnsi="Arial" w:cs="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7B06BD"/>
    <w:multiLevelType w:val="multilevel"/>
    <w:tmpl w:val="7682D4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9EC78DA"/>
    <w:multiLevelType w:val="hybridMultilevel"/>
    <w:tmpl w:val="1B026606"/>
    <w:lvl w:ilvl="0" w:tplc="262CB0A8">
      <w:numFmt w:val="bullet"/>
      <w:lvlText w:val="-"/>
      <w:lvlJc w:val="left"/>
      <w:pPr>
        <w:ind w:left="420" w:hanging="420"/>
      </w:pPr>
      <w:rPr>
        <w:rFonts w:ascii="Arial" w:eastAsia="Arial Unicode MS" w:hAnsi="Arial" w:cs="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606256"/>
    <w:multiLevelType w:val="hybridMultilevel"/>
    <w:tmpl w:val="72A0063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22" w15:restartNumberingAfterBreak="0">
    <w:nsid w:val="616A68C6"/>
    <w:multiLevelType w:val="hybridMultilevel"/>
    <w:tmpl w:val="06068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0F2D54A">
      <w:numFmt w:val="bullet"/>
      <w:lvlText w:val="-"/>
      <w:lvlJc w:val="left"/>
      <w:pPr>
        <w:ind w:left="2940" w:hanging="420"/>
      </w:pPr>
      <w:rPr>
        <w:rFonts w:ascii="Times New Roman" w:eastAsiaTheme="minorEastAsia"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69448D"/>
    <w:multiLevelType w:val="multilevel"/>
    <w:tmpl w:val="686944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DB4EDF"/>
    <w:multiLevelType w:val="hybridMultilevel"/>
    <w:tmpl w:val="F72E6954"/>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5"/>
  </w:num>
  <w:num w:numId="3">
    <w:abstractNumId w:val="8"/>
  </w:num>
  <w:num w:numId="4">
    <w:abstractNumId w:val="9"/>
  </w:num>
  <w:num w:numId="5">
    <w:abstractNumId w:val="2"/>
  </w:num>
  <w:num w:numId="6">
    <w:abstractNumId w:val="21"/>
  </w:num>
  <w:num w:numId="7">
    <w:abstractNumId w:val="3"/>
  </w:num>
  <w:num w:numId="8">
    <w:abstractNumId w:val="7"/>
  </w:num>
  <w:num w:numId="9">
    <w:abstractNumId w:val="17"/>
  </w:num>
  <w:num w:numId="10">
    <w:abstractNumId w:val="5"/>
  </w:num>
  <w:num w:numId="11">
    <w:abstractNumId w:val="18"/>
  </w:num>
  <w:num w:numId="12">
    <w:abstractNumId w:val="20"/>
  </w:num>
  <w:num w:numId="13">
    <w:abstractNumId w:val="12"/>
  </w:num>
  <w:num w:numId="14">
    <w:abstractNumId w:val="4"/>
  </w:num>
  <w:num w:numId="15">
    <w:abstractNumId w:val="14"/>
  </w:num>
  <w:num w:numId="16">
    <w:abstractNumId w:val="10"/>
  </w:num>
  <w:num w:numId="17">
    <w:abstractNumId w:val="22"/>
  </w:num>
  <w:num w:numId="18">
    <w:abstractNumId w:val="11"/>
  </w:num>
  <w:num w:numId="19">
    <w:abstractNumId w:val="6"/>
  </w:num>
  <w:num w:numId="20">
    <w:abstractNumId w:val="13"/>
  </w:num>
  <w:num w:numId="21">
    <w:abstractNumId w:val="23"/>
  </w:num>
  <w:num w:numId="22">
    <w:abstractNumId w:val="1"/>
  </w:num>
  <w:num w:numId="23">
    <w:abstractNumId w:val="1"/>
  </w:num>
  <w:num w:numId="24">
    <w:abstractNumId w:val="1"/>
  </w:num>
  <w:num w:numId="25">
    <w:abstractNumId w:val="1"/>
  </w:num>
  <w:num w:numId="26">
    <w:abstractNumId w:val="1"/>
  </w:num>
  <w:num w:numId="27">
    <w:abstractNumId w:val="19"/>
  </w:num>
  <w:num w:numId="28">
    <w:abstractNumId w:val="16"/>
  </w:num>
  <w:num w:numId="29">
    <w:abstractNumId w:val="0"/>
  </w:num>
  <w:num w:numId="30">
    <w:abstractNumId w:val="1"/>
  </w:num>
  <w:num w:numId="31">
    <w:abstractNumId w:val="1"/>
  </w:num>
  <w:num w:numId="32">
    <w:abstractNumId w:val="1"/>
  </w:num>
  <w:num w:numId="33">
    <w:abstractNumId w:val="1"/>
  </w:num>
  <w:num w:numId="34">
    <w:abstractNumId w:val="1"/>
  </w:num>
  <w:num w:numId="35">
    <w:abstractNumId w:val="24"/>
  </w:num>
  <w:num w:numId="36">
    <w:abstractNumId w:val="1"/>
  </w:num>
  <w:num w:numId="3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A01"/>
    <w:rsid w:val="00004073"/>
    <w:rsid w:val="000055B1"/>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495"/>
    <w:rsid w:val="00017BA5"/>
    <w:rsid w:val="00021259"/>
    <w:rsid w:val="00021359"/>
    <w:rsid w:val="000223BE"/>
    <w:rsid w:val="00022BA7"/>
    <w:rsid w:val="00024895"/>
    <w:rsid w:val="000248FC"/>
    <w:rsid w:val="00024E29"/>
    <w:rsid w:val="0002660A"/>
    <w:rsid w:val="00026899"/>
    <w:rsid w:val="0002698B"/>
    <w:rsid w:val="0002709F"/>
    <w:rsid w:val="00027EEC"/>
    <w:rsid w:val="00030099"/>
    <w:rsid w:val="000300A7"/>
    <w:rsid w:val="00033745"/>
    <w:rsid w:val="00034CF0"/>
    <w:rsid w:val="00035368"/>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5E89"/>
    <w:rsid w:val="000563ED"/>
    <w:rsid w:val="000564B7"/>
    <w:rsid w:val="00056578"/>
    <w:rsid w:val="000602CB"/>
    <w:rsid w:val="000603D6"/>
    <w:rsid w:val="00060A87"/>
    <w:rsid w:val="000610F9"/>
    <w:rsid w:val="000611B6"/>
    <w:rsid w:val="000658F2"/>
    <w:rsid w:val="00066A55"/>
    <w:rsid w:val="0007093A"/>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8C5"/>
    <w:rsid w:val="000D2BF9"/>
    <w:rsid w:val="000D416F"/>
    <w:rsid w:val="000D46DC"/>
    <w:rsid w:val="000D574F"/>
    <w:rsid w:val="000D68E7"/>
    <w:rsid w:val="000D7A5A"/>
    <w:rsid w:val="000E0151"/>
    <w:rsid w:val="000E1125"/>
    <w:rsid w:val="000E1993"/>
    <w:rsid w:val="000E1EF3"/>
    <w:rsid w:val="000E2601"/>
    <w:rsid w:val="000E38C6"/>
    <w:rsid w:val="000E3B8A"/>
    <w:rsid w:val="000E55EA"/>
    <w:rsid w:val="000E6C7B"/>
    <w:rsid w:val="000F0A49"/>
    <w:rsid w:val="000F0A7B"/>
    <w:rsid w:val="000F0AC3"/>
    <w:rsid w:val="000F2AE2"/>
    <w:rsid w:val="000F2BFC"/>
    <w:rsid w:val="000F4CFF"/>
    <w:rsid w:val="000F6D2E"/>
    <w:rsid w:val="000F78FD"/>
    <w:rsid w:val="00100030"/>
    <w:rsid w:val="00106100"/>
    <w:rsid w:val="00107390"/>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402E"/>
    <w:rsid w:val="001253A3"/>
    <w:rsid w:val="00126145"/>
    <w:rsid w:val="00126245"/>
    <w:rsid w:val="0012629B"/>
    <w:rsid w:val="0012673B"/>
    <w:rsid w:val="00126996"/>
    <w:rsid w:val="001277F8"/>
    <w:rsid w:val="0013045A"/>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1E1B"/>
    <w:rsid w:val="001B21A1"/>
    <w:rsid w:val="001B3224"/>
    <w:rsid w:val="001B337C"/>
    <w:rsid w:val="001B3D5D"/>
    <w:rsid w:val="001B511C"/>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54E"/>
    <w:rsid w:val="001D1BD4"/>
    <w:rsid w:val="001D2914"/>
    <w:rsid w:val="001D2FB0"/>
    <w:rsid w:val="001D3791"/>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DDD"/>
    <w:rsid w:val="001F31F0"/>
    <w:rsid w:val="001F3915"/>
    <w:rsid w:val="001F3DF5"/>
    <w:rsid w:val="001F40B7"/>
    <w:rsid w:val="001F4346"/>
    <w:rsid w:val="001F4B8F"/>
    <w:rsid w:val="001F5EF3"/>
    <w:rsid w:val="001F6257"/>
    <w:rsid w:val="00200995"/>
    <w:rsid w:val="00201317"/>
    <w:rsid w:val="002013C9"/>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BF7"/>
    <w:rsid w:val="0023029F"/>
    <w:rsid w:val="00231281"/>
    <w:rsid w:val="002315C2"/>
    <w:rsid w:val="00231A2A"/>
    <w:rsid w:val="00231DC2"/>
    <w:rsid w:val="00232B8E"/>
    <w:rsid w:val="002333B7"/>
    <w:rsid w:val="002333DB"/>
    <w:rsid w:val="00233716"/>
    <w:rsid w:val="002344F2"/>
    <w:rsid w:val="00234D9D"/>
    <w:rsid w:val="00234EF2"/>
    <w:rsid w:val="00234FCA"/>
    <w:rsid w:val="002352AB"/>
    <w:rsid w:val="00235809"/>
    <w:rsid w:val="00235BBC"/>
    <w:rsid w:val="002368E4"/>
    <w:rsid w:val="00241198"/>
    <w:rsid w:val="00241832"/>
    <w:rsid w:val="00241E4F"/>
    <w:rsid w:val="00241EF6"/>
    <w:rsid w:val="002435BA"/>
    <w:rsid w:val="00244D42"/>
    <w:rsid w:val="00246FFA"/>
    <w:rsid w:val="00247076"/>
    <w:rsid w:val="00247683"/>
    <w:rsid w:val="00250AC4"/>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1718"/>
    <w:rsid w:val="00282024"/>
    <w:rsid w:val="00282A2B"/>
    <w:rsid w:val="002843CF"/>
    <w:rsid w:val="002855D0"/>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5B3"/>
    <w:rsid w:val="002A3038"/>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C48"/>
    <w:rsid w:val="002B434C"/>
    <w:rsid w:val="002B4F1D"/>
    <w:rsid w:val="002B546F"/>
    <w:rsid w:val="002B7354"/>
    <w:rsid w:val="002B7CA9"/>
    <w:rsid w:val="002C069F"/>
    <w:rsid w:val="002C0864"/>
    <w:rsid w:val="002C0F12"/>
    <w:rsid w:val="002C3F39"/>
    <w:rsid w:val="002C4087"/>
    <w:rsid w:val="002C4649"/>
    <w:rsid w:val="002C4E8A"/>
    <w:rsid w:val="002C59E7"/>
    <w:rsid w:val="002C6C34"/>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E0A"/>
    <w:rsid w:val="00371876"/>
    <w:rsid w:val="00372C00"/>
    <w:rsid w:val="0037325E"/>
    <w:rsid w:val="003737D0"/>
    <w:rsid w:val="00373D4E"/>
    <w:rsid w:val="003740BE"/>
    <w:rsid w:val="00374F5B"/>
    <w:rsid w:val="003754F5"/>
    <w:rsid w:val="00375F93"/>
    <w:rsid w:val="00376466"/>
    <w:rsid w:val="00376C96"/>
    <w:rsid w:val="00376DE4"/>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C87"/>
    <w:rsid w:val="00387758"/>
    <w:rsid w:val="00387F14"/>
    <w:rsid w:val="0039024C"/>
    <w:rsid w:val="00391402"/>
    <w:rsid w:val="003914A8"/>
    <w:rsid w:val="00391815"/>
    <w:rsid w:val="0039187D"/>
    <w:rsid w:val="00391F87"/>
    <w:rsid w:val="003922AD"/>
    <w:rsid w:val="00392831"/>
    <w:rsid w:val="00393338"/>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99"/>
    <w:rsid w:val="003B3A50"/>
    <w:rsid w:val="003B448B"/>
    <w:rsid w:val="003B47C6"/>
    <w:rsid w:val="003B4EEA"/>
    <w:rsid w:val="003B5C11"/>
    <w:rsid w:val="003B774C"/>
    <w:rsid w:val="003B79ED"/>
    <w:rsid w:val="003C0A5A"/>
    <w:rsid w:val="003C0F97"/>
    <w:rsid w:val="003C190A"/>
    <w:rsid w:val="003C2D4E"/>
    <w:rsid w:val="003C3E62"/>
    <w:rsid w:val="003C6850"/>
    <w:rsid w:val="003D01E0"/>
    <w:rsid w:val="003D0A68"/>
    <w:rsid w:val="003D0AC7"/>
    <w:rsid w:val="003D0EF8"/>
    <w:rsid w:val="003D0F93"/>
    <w:rsid w:val="003D1455"/>
    <w:rsid w:val="003D2B72"/>
    <w:rsid w:val="003D2D17"/>
    <w:rsid w:val="003D34CA"/>
    <w:rsid w:val="003D42C7"/>
    <w:rsid w:val="003D58C2"/>
    <w:rsid w:val="003D62B1"/>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28A3"/>
    <w:rsid w:val="004229AC"/>
    <w:rsid w:val="00423D3B"/>
    <w:rsid w:val="00424339"/>
    <w:rsid w:val="004245A3"/>
    <w:rsid w:val="00424A48"/>
    <w:rsid w:val="00424E6D"/>
    <w:rsid w:val="00426F41"/>
    <w:rsid w:val="0042717C"/>
    <w:rsid w:val="004274EC"/>
    <w:rsid w:val="00427917"/>
    <w:rsid w:val="00430542"/>
    <w:rsid w:val="00431509"/>
    <w:rsid w:val="00433364"/>
    <w:rsid w:val="004342E4"/>
    <w:rsid w:val="00434FF4"/>
    <w:rsid w:val="00436238"/>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3750"/>
    <w:rsid w:val="00454BF1"/>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68"/>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981"/>
    <w:rsid w:val="00495E19"/>
    <w:rsid w:val="0049613E"/>
    <w:rsid w:val="0049650D"/>
    <w:rsid w:val="00496731"/>
    <w:rsid w:val="00497B50"/>
    <w:rsid w:val="00497D20"/>
    <w:rsid w:val="004A0053"/>
    <w:rsid w:val="004A014A"/>
    <w:rsid w:val="004A0572"/>
    <w:rsid w:val="004A05E7"/>
    <w:rsid w:val="004A0A5C"/>
    <w:rsid w:val="004A1051"/>
    <w:rsid w:val="004A1B41"/>
    <w:rsid w:val="004A2289"/>
    <w:rsid w:val="004A2687"/>
    <w:rsid w:val="004A344F"/>
    <w:rsid w:val="004A37BE"/>
    <w:rsid w:val="004A402F"/>
    <w:rsid w:val="004A4129"/>
    <w:rsid w:val="004A56D1"/>
    <w:rsid w:val="004A61A5"/>
    <w:rsid w:val="004A6301"/>
    <w:rsid w:val="004A6A35"/>
    <w:rsid w:val="004A7FA6"/>
    <w:rsid w:val="004B0FE8"/>
    <w:rsid w:val="004B1017"/>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573F"/>
    <w:rsid w:val="004C6041"/>
    <w:rsid w:val="004C6284"/>
    <w:rsid w:val="004C6366"/>
    <w:rsid w:val="004C63EE"/>
    <w:rsid w:val="004D0FCD"/>
    <w:rsid w:val="004D1073"/>
    <w:rsid w:val="004D1EE6"/>
    <w:rsid w:val="004D238B"/>
    <w:rsid w:val="004D2D1A"/>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60B4"/>
    <w:rsid w:val="004E6380"/>
    <w:rsid w:val="004E7547"/>
    <w:rsid w:val="004E76EF"/>
    <w:rsid w:val="004F10CA"/>
    <w:rsid w:val="004F2E4B"/>
    <w:rsid w:val="004F4675"/>
    <w:rsid w:val="004F557E"/>
    <w:rsid w:val="00500607"/>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6BA"/>
    <w:rsid w:val="00515E56"/>
    <w:rsid w:val="005160E0"/>
    <w:rsid w:val="00516648"/>
    <w:rsid w:val="00516D3D"/>
    <w:rsid w:val="00517F79"/>
    <w:rsid w:val="00520FA3"/>
    <w:rsid w:val="005214BE"/>
    <w:rsid w:val="005219AA"/>
    <w:rsid w:val="00521FD8"/>
    <w:rsid w:val="00522736"/>
    <w:rsid w:val="00522F3B"/>
    <w:rsid w:val="00522FB2"/>
    <w:rsid w:val="00525585"/>
    <w:rsid w:val="00525811"/>
    <w:rsid w:val="00525BAC"/>
    <w:rsid w:val="00525DD9"/>
    <w:rsid w:val="0052657B"/>
    <w:rsid w:val="005272E0"/>
    <w:rsid w:val="00527827"/>
    <w:rsid w:val="00530E1D"/>
    <w:rsid w:val="005313FF"/>
    <w:rsid w:val="00532B61"/>
    <w:rsid w:val="00533577"/>
    <w:rsid w:val="00534869"/>
    <w:rsid w:val="00534D64"/>
    <w:rsid w:val="00534EE5"/>
    <w:rsid w:val="00535877"/>
    <w:rsid w:val="0053653D"/>
    <w:rsid w:val="005371D2"/>
    <w:rsid w:val="00537528"/>
    <w:rsid w:val="00537E9F"/>
    <w:rsid w:val="00542ED7"/>
    <w:rsid w:val="0054322D"/>
    <w:rsid w:val="005436C3"/>
    <w:rsid w:val="00545A76"/>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810A4"/>
    <w:rsid w:val="00581A98"/>
    <w:rsid w:val="00581EED"/>
    <w:rsid w:val="005837A5"/>
    <w:rsid w:val="0058491A"/>
    <w:rsid w:val="00585E04"/>
    <w:rsid w:val="00586064"/>
    <w:rsid w:val="00586551"/>
    <w:rsid w:val="0058687D"/>
    <w:rsid w:val="00586D2A"/>
    <w:rsid w:val="005871CD"/>
    <w:rsid w:val="005907D0"/>
    <w:rsid w:val="00590839"/>
    <w:rsid w:val="005910DD"/>
    <w:rsid w:val="0059405F"/>
    <w:rsid w:val="005940C1"/>
    <w:rsid w:val="00594B2C"/>
    <w:rsid w:val="0059566C"/>
    <w:rsid w:val="0059585E"/>
    <w:rsid w:val="00595BE7"/>
    <w:rsid w:val="00596786"/>
    <w:rsid w:val="00596AE0"/>
    <w:rsid w:val="00597D15"/>
    <w:rsid w:val="00597F41"/>
    <w:rsid w:val="005A0C3A"/>
    <w:rsid w:val="005A1616"/>
    <w:rsid w:val="005A30F3"/>
    <w:rsid w:val="005A3156"/>
    <w:rsid w:val="005A53DF"/>
    <w:rsid w:val="005A6185"/>
    <w:rsid w:val="005A64AC"/>
    <w:rsid w:val="005A7E9B"/>
    <w:rsid w:val="005B052E"/>
    <w:rsid w:val="005B220B"/>
    <w:rsid w:val="005B2E19"/>
    <w:rsid w:val="005B2EE3"/>
    <w:rsid w:val="005B4E47"/>
    <w:rsid w:val="005B66D2"/>
    <w:rsid w:val="005B69F7"/>
    <w:rsid w:val="005B754B"/>
    <w:rsid w:val="005B7842"/>
    <w:rsid w:val="005C1A52"/>
    <w:rsid w:val="005C1AC7"/>
    <w:rsid w:val="005C20A4"/>
    <w:rsid w:val="005C2356"/>
    <w:rsid w:val="005C5AC9"/>
    <w:rsid w:val="005C677A"/>
    <w:rsid w:val="005D0257"/>
    <w:rsid w:val="005D119E"/>
    <w:rsid w:val="005D164A"/>
    <w:rsid w:val="005D186B"/>
    <w:rsid w:val="005D3051"/>
    <w:rsid w:val="005D3143"/>
    <w:rsid w:val="005D5465"/>
    <w:rsid w:val="005D56F0"/>
    <w:rsid w:val="005D57F1"/>
    <w:rsid w:val="005D59D3"/>
    <w:rsid w:val="005D680C"/>
    <w:rsid w:val="005D7B3F"/>
    <w:rsid w:val="005E06D3"/>
    <w:rsid w:val="005E0B9D"/>
    <w:rsid w:val="005E27C0"/>
    <w:rsid w:val="005E4F1C"/>
    <w:rsid w:val="005E5441"/>
    <w:rsid w:val="005E5E5C"/>
    <w:rsid w:val="005E73A0"/>
    <w:rsid w:val="005E7B04"/>
    <w:rsid w:val="005E7DA7"/>
    <w:rsid w:val="005F00B6"/>
    <w:rsid w:val="005F05DE"/>
    <w:rsid w:val="005F097D"/>
    <w:rsid w:val="005F0E57"/>
    <w:rsid w:val="005F0EB9"/>
    <w:rsid w:val="005F1004"/>
    <w:rsid w:val="005F1A67"/>
    <w:rsid w:val="005F1DFB"/>
    <w:rsid w:val="005F1FAE"/>
    <w:rsid w:val="005F2924"/>
    <w:rsid w:val="005F2A43"/>
    <w:rsid w:val="005F2A97"/>
    <w:rsid w:val="005F42AD"/>
    <w:rsid w:val="005F4527"/>
    <w:rsid w:val="005F4A5E"/>
    <w:rsid w:val="005F4F6B"/>
    <w:rsid w:val="005F56A6"/>
    <w:rsid w:val="005F5C4B"/>
    <w:rsid w:val="005F5F3E"/>
    <w:rsid w:val="005F6041"/>
    <w:rsid w:val="005F697F"/>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C68"/>
    <w:rsid w:val="00623125"/>
    <w:rsid w:val="0062321A"/>
    <w:rsid w:val="0062356C"/>
    <w:rsid w:val="006241CA"/>
    <w:rsid w:val="006241EE"/>
    <w:rsid w:val="00627ACD"/>
    <w:rsid w:val="00630383"/>
    <w:rsid w:val="00630B29"/>
    <w:rsid w:val="00631965"/>
    <w:rsid w:val="00633DA7"/>
    <w:rsid w:val="006351D9"/>
    <w:rsid w:val="00635291"/>
    <w:rsid w:val="006357BD"/>
    <w:rsid w:val="00637728"/>
    <w:rsid w:val="006408DC"/>
    <w:rsid w:val="006413AD"/>
    <w:rsid w:val="00642D55"/>
    <w:rsid w:val="00643A7A"/>
    <w:rsid w:val="0064545A"/>
    <w:rsid w:val="00645C93"/>
    <w:rsid w:val="00645E9B"/>
    <w:rsid w:val="00646B50"/>
    <w:rsid w:val="006470E9"/>
    <w:rsid w:val="00650236"/>
    <w:rsid w:val="006503F8"/>
    <w:rsid w:val="00650D0F"/>
    <w:rsid w:val="00651856"/>
    <w:rsid w:val="00651CD0"/>
    <w:rsid w:val="006521E7"/>
    <w:rsid w:val="00653BA6"/>
    <w:rsid w:val="0065579F"/>
    <w:rsid w:val="0065601C"/>
    <w:rsid w:val="0065726E"/>
    <w:rsid w:val="006608AE"/>
    <w:rsid w:val="00665033"/>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7346"/>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A008F"/>
    <w:rsid w:val="006A069D"/>
    <w:rsid w:val="006A1FC4"/>
    <w:rsid w:val="006A2467"/>
    <w:rsid w:val="006A36F2"/>
    <w:rsid w:val="006A451F"/>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C2"/>
    <w:rsid w:val="006D63EF"/>
    <w:rsid w:val="006D783C"/>
    <w:rsid w:val="006D78D6"/>
    <w:rsid w:val="006D7C19"/>
    <w:rsid w:val="006D7CA8"/>
    <w:rsid w:val="006E0EF2"/>
    <w:rsid w:val="006E1DDF"/>
    <w:rsid w:val="006E245F"/>
    <w:rsid w:val="006E2FE4"/>
    <w:rsid w:val="006E3211"/>
    <w:rsid w:val="006E36C6"/>
    <w:rsid w:val="006E3B73"/>
    <w:rsid w:val="006E4816"/>
    <w:rsid w:val="006E6AFB"/>
    <w:rsid w:val="006E7570"/>
    <w:rsid w:val="006F1491"/>
    <w:rsid w:val="006F2252"/>
    <w:rsid w:val="006F22D0"/>
    <w:rsid w:val="006F259F"/>
    <w:rsid w:val="006F3D72"/>
    <w:rsid w:val="006F3FB1"/>
    <w:rsid w:val="006F4B94"/>
    <w:rsid w:val="006F4DDC"/>
    <w:rsid w:val="006F4FE9"/>
    <w:rsid w:val="006F511B"/>
    <w:rsid w:val="006F6130"/>
    <w:rsid w:val="006F6694"/>
    <w:rsid w:val="006F670E"/>
    <w:rsid w:val="006F6C14"/>
    <w:rsid w:val="006F6CFF"/>
    <w:rsid w:val="006F6EB8"/>
    <w:rsid w:val="006F72DD"/>
    <w:rsid w:val="006F7439"/>
    <w:rsid w:val="007017BD"/>
    <w:rsid w:val="00701ACF"/>
    <w:rsid w:val="00701F6C"/>
    <w:rsid w:val="0070294E"/>
    <w:rsid w:val="0070302D"/>
    <w:rsid w:val="007032C1"/>
    <w:rsid w:val="00703480"/>
    <w:rsid w:val="0070393B"/>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200FA"/>
    <w:rsid w:val="00720483"/>
    <w:rsid w:val="00722A01"/>
    <w:rsid w:val="007233CB"/>
    <w:rsid w:val="00723530"/>
    <w:rsid w:val="00723EFA"/>
    <w:rsid w:val="00724512"/>
    <w:rsid w:val="007255A5"/>
    <w:rsid w:val="00725C56"/>
    <w:rsid w:val="00725CC4"/>
    <w:rsid w:val="00726958"/>
    <w:rsid w:val="00727D4D"/>
    <w:rsid w:val="00727E00"/>
    <w:rsid w:val="00727E90"/>
    <w:rsid w:val="00727F6C"/>
    <w:rsid w:val="00731322"/>
    <w:rsid w:val="00731E30"/>
    <w:rsid w:val="0073225C"/>
    <w:rsid w:val="00732345"/>
    <w:rsid w:val="00732E2B"/>
    <w:rsid w:val="007336EA"/>
    <w:rsid w:val="00733A47"/>
    <w:rsid w:val="00733B79"/>
    <w:rsid w:val="007357AE"/>
    <w:rsid w:val="0073607E"/>
    <w:rsid w:val="00736CDD"/>
    <w:rsid w:val="00736FEF"/>
    <w:rsid w:val="00737516"/>
    <w:rsid w:val="007400B4"/>
    <w:rsid w:val="00741230"/>
    <w:rsid w:val="0074310F"/>
    <w:rsid w:val="007440C2"/>
    <w:rsid w:val="00745006"/>
    <w:rsid w:val="0074506D"/>
    <w:rsid w:val="00745A4F"/>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322F"/>
    <w:rsid w:val="00763DDC"/>
    <w:rsid w:val="007651F0"/>
    <w:rsid w:val="00765D32"/>
    <w:rsid w:val="0076696E"/>
    <w:rsid w:val="00767630"/>
    <w:rsid w:val="007705A1"/>
    <w:rsid w:val="00770F43"/>
    <w:rsid w:val="00771468"/>
    <w:rsid w:val="007719AC"/>
    <w:rsid w:val="00773686"/>
    <w:rsid w:val="0077421F"/>
    <w:rsid w:val="00775926"/>
    <w:rsid w:val="007759F4"/>
    <w:rsid w:val="00776AD0"/>
    <w:rsid w:val="00780715"/>
    <w:rsid w:val="00780871"/>
    <w:rsid w:val="0078113B"/>
    <w:rsid w:val="00785F2E"/>
    <w:rsid w:val="00787A57"/>
    <w:rsid w:val="00787A99"/>
    <w:rsid w:val="00787B7D"/>
    <w:rsid w:val="00791083"/>
    <w:rsid w:val="00792D48"/>
    <w:rsid w:val="00793203"/>
    <w:rsid w:val="00793B26"/>
    <w:rsid w:val="00794194"/>
    <w:rsid w:val="00794677"/>
    <w:rsid w:val="00795931"/>
    <w:rsid w:val="00796A2A"/>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2207"/>
    <w:rsid w:val="007F3DA7"/>
    <w:rsid w:val="007F4203"/>
    <w:rsid w:val="007F46DC"/>
    <w:rsid w:val="007F502E"/>
    <w:rsid w:val="007F55FC"/>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38F"/>
    <w:rsid w:val="008126EB"/>
    <w:rsid w:val="00813B2F"/>
    <w:rsid w:val="00814945"/>
    <w:rsid w:val="00814985"/>
    <w:rsid w:val="0081500E"/>
    <w:rsid w:val="00816035"/>
    <w:rsid w:val="008160BF"/>
    <w:rsid w:val="00816F96"/>
    <w:rsid w:val="008170EC"/>
    <w:rsid w:val="008175D4"/>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89E"/>
    <w:rsid w:val="008578CB"/>
    <w:rsid w:val="008609B3"/>
    <w:rsid w:val="00860FE6"/>
    <w:rsid w:val="00861B48"/>
    <w:rsid w:val="00863940"/>
    <w:rsid w:val="00864140"/>
    <w:rsid w:val="008645A3"/>
    <w:rsid w:val="00864D17"/>
    <w:rsid w:val="008672AE"/>
    <w:rsid w:val="008702BF"/>
    <w:rsid w:val="008719DB"/>
    <w:rsid w:val="00871FA9"/>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594A"/>
    <w:rsid w:val="008C5B98"/>
    <w:rsid w:val="008C7629"/>
    <w:rsid w:val="008C7EA0"/>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7D6"/>
    <w:rsid w:val="008E2288"/>
    <w:rsid w:val="008E2B3F"/>
    <w:rsid w:val="008E314C"/>
    <w:rsid w:val="008E3893"/>
    <w:rsid w:val="008E41AE"/>
    <w:rsid w:val="008E485D"/>
    <w:rsid w:val="008E5B71"/>
    <w:rsid w:val="008E705E"/>
    <w:rsid w:val="008F168B"/>
    <w:rsid w:val="008F2453"/>
    <w:rsid w:val="008F2454"/>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D39"/>
    <w:rsid w:val="00997FD5"/>
    <w:rsid w:val="009A0036"/>
    <w:rsid w:val="009A1CA8"/>
    <w:rsid w:val="009A32EF"/>
    <w:rsid w:val="009A35C4"/>
    <w:rsid w:val="009A3721"/>
    <w:rsid w:val="009A4049"/>
    <w:rsid w:val="009A405A"/>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6D54"/>
    <w:rsid w:val="009F7197"/>
    <w:rsid w:val="00A006FB"/>
    <w:rsid w:val="00A0207D"/>
    <w:rsid w:val="00A02709"/>
    <w:rsid w:val="00A02906"/>
    <w:rsid w:val="00A03D3F"/>
    <w:rsid w:val="00A041F1"/>
    <w:rsid w:val="00A04BEB"/>
    <w:rsid w:val="00A04DE2"/>
    <w:rsid w:val="00A05412"/>
    <w:rsid w:val="00A0695F"/>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3332"/>
    <w:rsid w:val="00A2351E"/>
    <w:rsid w:val="00A23522"/>
    <w:rsid w:val="00A23548"/>
    <w:rsid w:val="00A2486B"/>
    <w:rsid w:val="00A25160"/>
    <w:rsid w:val="00A259B5"/>
    <w:rsid w:val="00A2617F"/>
    <w:rsid w:val="00A275B2"/>
    <w:rsid w:val="00A2769F"/>
    <w:rsid w:val="00A278E8"/>
    <w:rsid w:val="00A27E76"/>
    <w:rsid w:val="00A27F01"/>
    <w:rsid w:val="00A30824"/>
    <w:rsid w:val="00A31A13"/>
    <w:rsid w:val="00A31A7B"/>
    <w:rsid w:val="00A31BF3"/>
    <w:rsid w:val="00A323D7"/>
    <w:rsid w:val="00A32701"/>
    <w:rsid w:val="00A32931"/>
    <w:rsid w:val="00A32A1D"/>
    <w:rsid w:val="00A32D2B"/>
    <w:rsid w:val="00A330EB"/>
    <w:rsid w:val="00A334CC"/>
    <w:rsid w:val="00A34B44"/>
    <w:rsid w:val="00A35E72"/>
    <w:rsid w:val="00A36953"/>
    <w:rsid w:val="00A36B6A"/>
    <w:rsid w:val="00A36E01"/>
    <w:rsid w:val="00A40A08"/>
    <w:rsid w:val="00A40B7D"/>
    <w:rsid w:val="00A40F4B"/>
    <w:rsid w:val="00A4263A"/>
    <w:rsid w:val="00A43447"/>
    <w:rsid w:val="00A44341"/>
    <w:rsid w:val="00A4472F"/>
    <w:rsid w:val="00A449C0"/>
    <w:rsid w:val="00A44BE1"/>
    <w:rsid w:val="00A4500D"/>
    <w:rsid w:val="00A46CB6"/>
    <w:rsid w:val="00A504A8"/>
    <w:rsid w:val="00A527D9"/>
    <w:rsid w:val="00A53CDD"/>
    <w:rsid w:val="00A53D18"/>
    <w:rsid w:val="00A5422D"/>
    <w:rsid w:val="00A542B8"/>
    <w:rsid w:val="00A54719"/>
    <w:rsid w:val="00A552FB"/>
    <w:rsid w:val="00A56A1D"/>
    <w:rsid w:val="00A5709E"/>
    <w:rsid w:val="00A5741E"/>
    <w:rsid w:val="00A612B9"/>
    <w:rsid w:val="00A6271F"/>
    <w:rsid w:val="00A64405"/>
    <w:rsid w:val="00A648A1"/>
    <w:rsid w:val="00A66B14"/>
    <w:rsid w:val="00A66CF8"/>
    <w:rsid w:val="00A70E0A"/>
    <w:rsid w:val="00A7232E"/>
    <w:rsid w:val="00A727DA"/>
    <w:rsid w:val="00A72A62"/>
    <w:rsid w:val="00A7440B"/>
    <w:rsid w:val="00A74F48"/>
    <w:rsid w:val="00A7508A"/>
    <w:rsid w:val="00A756EC"/>
    <w:rsid w:val="00A815A9"/>
    <w:rsid w:val="00A81A3A"/>
    <w:rsid w:val="00A822AA"/>
    <w:rsid w:val="00A822F6"/>
    <w:rsid w:val="00A83CAE"/>
    <w:rsid w:val="00A83E6C"/>
    <w:rsid w:val="00A84AFB"/>
    <w:rsid w:val="00A84D2E"/>
    <w:rsid w:val="00A84D8D"/>
    <w:rsid w:val="00A854F8"/>
    <w:rsid w:val="00A900AE"/>
    <w:rsid w:val="00A90C1E"/>
    <w:rsid w:val="00A91018"/>
    <w:rsid w:val="00A92A07"/>
    <w:rsid w:val="00A9330E"/>
    <w:rsid w:val="00A93FD6"/>
    <w:rsid w:val="00A9447A"/>
    <w:rsid w:val="00A95040"/>
    <w:rsid w:val="00A95088"/>
    <w:rsid w:val="00A957EB"/>
    <w:rsid w:val="00A960AC"/>
    <w:rsid w:val="00AA031A"/>
    <w:rsid w:val="00AA032D"/>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2DF8"/>
    <w:rsid w:val="00AE33B4"/>
    <w:rsid w:val="00AE423E"/>
    <w:rsid w:val="00AE478B"/>
    <w:rsid w:val="00AE5146"/>
    <w:rsid w:val="00AE55C5"/>
    <w:rsid w:val="00AE5A1E"/>
    <w:rsid w:val="00AE5A4F"/>
    <w:rsid w:val="00AE5D90"/>
    <w:rsid w:val="00AE7B16"/>
    <w:rsid w:val="00AE7ED5"/>
    <w:rsid w:val="00AF0B65"/>
    <w:rsid w:val="00AF49C2"/>
    <w:rsid w:val="00AF5064"/>
    <w:rsid w:val="00AF6A63"/>
    <w:rsid w:val="00AF75DB"/>
    <w:rsid w:val="00AF7AD5"/>
    <w:rsid w:val="00AF7EEF"/>
    <w:rsid w:val="00B002E0"/>
    <w:rsid w:val="00B0053F"/>
    <w:rsid w:val="00B005FC"/>
    <w:rsid w:val="00B0132A"/>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371"/>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4FDC"/>
    <w:rsid w:val="00B75371"/>
    <w:rsid w:val="00B75A30"/>
    <w:rsid w:val="00B7693C"/>
    <w:rsid w:val="00B76AB2"/>
    <w:rsid w:val="00B77C91"/>
    <w:rsid w:val="00B82234"/>
    <w:rsid w:val="00B8283E"/>
    <w:rsid w:val="00B8314D"/>
    <w:rsid w:val="00B832A6"/>
    <w:rsid w:val="00B837AA"/>
    <w:rsid w:val="00B845E3"/>
    <w:rsid w:val="00B845F1"/>
    <w:rsid w:val="00B84E5B"/>
    <w:rsid w:val="00B851DC"/>
    <w:rsid w:val="00B8578E"/>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1E5"/>
    <w:rsid w:val="00BC64DB"/>
    <w:rsid w:val="00BC6C9C"/>
    <w:rsid w:val="00BC6CA4"/>
    <w:rsid w:val="00BD05BF"/>
    <w:rsid w:val="00BD464A"/>
    <w:rsid w:val="00BD4793"/>
    <w:rsid w:val="00BD6A5A"/>
    <w:rsid w:val="00BD6CFB"/>
    <w:rsid w:val="00BD7D09"/>
    <w:rsid w:val="00BE0DF5"/>
    <w:rsid w:val="00BE28BE"/>
    <w:rsid w:val="00BE2902"/>
    <w:rsid w:val="00BE42CB"/>
    <w:rsid w:val="00BE4FEE"/>
    <w:rsid w:val="00BE5AAF"/>
    <w:rsid w:val="00BE6162"/>
    <w:rsid w:val="00BE6C9C"/>
    <w:rsid w:val="00BE776C"/>
    <w:rsid w:val="00BF0072"/>
    <w:rsid w:val="00BF0409"/>
    <w:rsid w:val="00BF06B0"/>
    <w:rsid w:val="00BF0850"/>
    <w:rsid w:val="00BF0BCC"/>
    <w:rsid w:val="00BF1509"/>
    <w:rsid w:val="00BF289A"/>
    <w:rsid w:val="00BF2D9E"/>
    <w:rsid w:val="00BF3613"/>
    <w:rsid w:val="00BF37B7"/>
    <w:rsid w:val="00BF3ED2"/>
    <w:rsid w:val="00BF49A8"/>
    <w:rsid w:val="00BF5C82"/>
    <w:rsid w:val="00BF7A5E"/>
    <w:rsid w:val="00BF7E59"/>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4A97"/>
    <w:rsid w:val="00C1675F"/>
    <w:rsid w:val="00C178AA"/>
    <w:rsid w:val="00C2052B"/>
    <w:rsid w:val="00C21F2D"/>
    <w:rsid w:val="00C233D5"/>
    <w:rsid w:val="00C23439"/>
    <w:rsid w:val="00C23E6F"/>
    <w:rsid w:val="00C26A57"/>
    <w:rsid w:val="00C26FC1"/>
    <w:rsid w:val="00C27213"/>
    <w:rsid w:val="00C278C2"/>
    <w:rsid w:val="00C27BB8"/>
    <w:rsid w:val="00C302D7"/>
    <w:rsid w:val="00C3083D"/>
    <w:rsid w:val="00C32425"/>
    <w:rsid w:val="00C33DEA"/>
    <w:rsid w:val="00C345A9"/>
    <w:rsid w:val="00C34F4F"/>
    <w:rsid w:val="00C35152"/>
    <w:rsid w:val="00C353D0"/>
    <w:rsid w:val="00C35AE1"/>
    <w:rsid w:val="00C40222"/>
    <w:rsid w:val="00C4024B"/>
    <w:rsid w:val="00C41E00"/>
    <w:rsid w:val="00C41E55"/>
    <w:rsid w:val="00C43809"/>
    <w:rsid w:val="00C44FC9"/>
    <w:rsid w:val="00C45167"/>
    <w:rsid w:val="00C45201"/>
    <w:rsid w:val="00C46767"/>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6F6D"/>
    <w:rsid w:val="00C57034"/>
    <w:rsid w:val="00C576F8"/>
    <w:rsid w:val="00C57730"/>
    <w:rsid w:val="00C5782A"/>
    <w:rsid w:val="00C60E83"/>
    <w:rsid w:val="00C621A1"/>
    <w:rsid w:val="00C62A45"/>
    <w:rsid w:val="00C63153"/>
    <w:rsid w:val="00C63CB8"/>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7B2E"/>
    <w:rsid w:val="00C805AA"/>
    <w:rsid w:val="00C8086B"/>
    <w:rsid w:val="00C82D97"/>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35E"/>
    <w:rsid w:val="00CA2343"/>
    <w:rsid w:val="00CA23A8"/>
    <w:rsid w:val="00CA501F"/>
    <w:rsid w:val="00CA59FA"/>
    <w:rsid w:val="00CA612B"/>
    <w:rsid w:val="00CA61CF"/>
    <w:rsid w:val="00CA718D"/>
    <w:rsid w:val="00CA749E"/>
    <w:rsid w:val="00CA759F"/>
    <w:rsid w:val="00CA7A15"/>
    <w:rsid w:val="00CB0441"/>
    <w:rsid w:val="00CB08EB"/>
    <w:rsid w:val="00CB1749"/>
    <w:rsid w:val="00CB1A60"/>
    <w:rsid w:val="00CB3598"/>
    <w:rsid w:val="00CB3A9F"/>
    <w:rsid w:val="00CB3BB4"/>
    <w:rsid w:val="00CB447F"/>
    <w:rsid w:val="00CB47D5"/>
    <w:rsid w:val="00CB5048"/>
    <w:rsid w:val="00CB6BBA"/>
    <w:rsid w:val="00CB7F33"/>
    <w:rsid w:val="00CC10DA"/>
    <w:rsid w:val="00CC156D"/>
    <w:rsid w:val="00CC1CA4"/>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412C"/>
    <w:rsid w:val="00CD4235"/>
    <w:rsid w:val="00CD5A84"/>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68EC"/>
    <w:rsid w:val="00D369E4"/>
    <w:rsid w:val="00D36C71"/>
    <w:rsid w:val="00D40723"/>
    <w:rsid w:val="00D41A51"/>
    <w:rsid w:val="00D42DFD"/>
    <w:rsid w:val="00D437BF"/>
    <w:rsid w:val="00D43AE0"/>
    <w:rsid w:val="00D4448D"/>
    <w:rsid w:val="00D45E14"/>
    <w:rsid w:val="00D45FF5"/>
    <w:rsid w:val="00D473C2"/>
    <w:rsid w:val="00D4755C"/>
    <w:rsid w:val="00D52834"/>
    <w:rsid w:val="00D529CA"/>
    <w:rsid w:val="00D52A69"/>
    <w:rsid w:val="00D544FE"/>
    <w:rsid w:val="00D5596F"/>
    <w:rsid w:val="00D55C96"/>
    <w:rsid w:val="00D55D4C"/>
    <w:rsid w:val="00D564E3"/>
    <w:rsid w:val="00D56654"/>
    <w:rsid w:val="00D56F3F"/>
    <w:rsid w:val="00D57C54"/>
    <w:rsid w:val="00D61F13"/>
    <w:rsid w:val="00D63725"/>
    <w:rsid w:val="00D672D6"/>
    <w:rsid w:val="00D67B2A"/>
    <w:rsid w:val="00D67D4A"/>
    <w:rsid w:val="00D70434"/>
    <w:rsid w:val="00D708A4"/>
    <w:rsid w:val="00D70B9D"/>
    <w:rsid w:val="00D7223B"/>
    <w:rsid w:val="00D725E8"/>
    <w:rsid w:val="00D72B46"/>
    <w:rsid w:val="00D72F93"/>
    <w:rsid w:val="00D73122"/>
    <w:rsid w:val="00D73907"/>
    <w:rsid w:val="00D74606"/>
    <w:rsid w:val="00D749C7"/>
    <w:rsid w:val="00D75D2E"/>
    <w:rsid w:val="00D7776C"/>
    <w:rsid w:val="00D77EA3"/>
    <w:rsid w:val="00D800F9"/>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ABB"/>
    <w:rsid w:val="00D85273"/>
    <w:rsid w:val="00D85426"/>
    <w:rsid w:val="00D8552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4303"/>
    <w:rsid w:val="00DA43A3"/>
    <w:rsid w:val="00DA479D"/>
    <w:rsid w:val="00DA52B8"/>
    <w:rsid w:val="00DA7973"/>
    <w:rsid w:val="00DB1F12"/>
    <w:rsid w:val="00DB303B"/>
    <w:rsid w:val="00DB3689"/>
    <w:rsid w:val="00DB3767"/>
    <w:rsid w:val="00DB39E0"/>
    <w:rsid w:val="00DB41A0"/>
    <w:rsid w:val="00DB55E1"/>
    <w:rsid w:val="00DB727F"/>
    <w:rsid w:val="00DB7729"/>
    <w:rsid w:val="00DB7BB9"/>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E1B4A"/>
    <w:rsid w:val="00DE1BBC"/>
    <w:rsid w:val="00DE2CFF"/>
    <w:rsid w:val="00DE3330"/>
    <w:rsid w:val="00DE5939"/>
    <w:rsid w:val="00DE5EAE"/>
    <w:rsid w:val="00DE6492"/>
    <w:rsid w:val="00DE7154"/>
    <w:rsid w:val="00DE71CD"/>
    <w:rsid w:val="00DE7200"/>
    <w:rsid w:val="00DF008B"/>
    <w:rsid w:val="00DF1E17"/>
    <w:rsid w:val="00DF2EF4"/>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35B9"/>
    <w:rsid w:val="00E136D8"/>
    <w:rsid w:val="00E148F6"/>
    <w:rsid w:val="00E153F6"/>
    <w:rsid w:val="00E15C4F"/>
    <w:rsid w:val="00E15F7E"/>
    <w:rsid w:val="00E173DF"/>
    <w:rsid w:val="00E17B98"/>
    <w:rsid w:val="00E23217"/>
    <w:rsid w:val="00E235F9"/>
    <w:rsid w:val="00E248EB"/>
    <w:rsid w:val="00E2626C"/>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1F54"/>
    <w:rsid w:val="00E42C98"/>
    <w:rsid w:val="00E43798"/>
    <w:rsid w:val="00E43842"/>
    <w:rsid w:val="00E44765"/>
    <w:rsid w:val="00E45A3A"/>
    <w:rsid w:val="00E468CA"/>
    <w:rsid w:val="00E47D3F"/>
    <w:rsid w:val="00E5004A"/>
    <w:rsid w:val="00E505FB"/>
    <w:rsid w:val="00E50ED3"/>
    <w:rsid w:val="00E50F00"/>
    <w:rsid w:val="00E521EE"/>
    <w:rsid w:val="00E54BA6"/>
    <w:rsid w:val="00E55365"/>
    <w:rsid w:val="00E60729"/>
    <w:rsid w:val="00E6166E"/>
    <w:rsid w:val="00E61A3E"/>
    <w:rsid w:val="00E61B3F"/>
    <w:rsid w:val="00E62764"/>
    <w:rsid w:val="00E62B3D"/>
    <w:rsid w:val="00E6315A"/>
    <w:rsid w:val="00E63569"/>
    <w:rsid w:val="00E63986"/>
    <w:rsid w:val="00E63D20"/>
    <w:rsid w:val="00E65E86"/>
    <w:rsid w:val="00E66C3B"/>
    <w:rsid w:val="00E70F14"/>
    <w:rsid w:val="00E718CF"/>
    <w:rsid w:val="00E71B00"/>
    <w:rsid w:val="00E71E7D"/>
    <w:rsid w:val="00E73354"/>
    <w:rsid w:val="00E73C7F"/>
    <w:rsid w:val="00E73D86"/>
    <w:rsid w:val="00E740D9"/>
    <w:rsid w:val="00E76F59"/>
    <w:rsid w:val="00E77D65"/>
    <w:rsid w:val="00E80F62"/>
    <w:rsid w:val="00E821B2"/>
    <w:rsid w:val="00E8224F"/>
    <w:rsid w:val="00E836C6"/>
    <w:rsid w:val="00E85069"/>
    <w:rsid w:val="00E853FB"/>
    <w:rsid w:val="00E854F8"/>
    <w:rsid w:val="00E85867"/>
    <w:rsid w:val="00E85E3C"/>
    <w:rsid w:val="00E87033"/>
    <w:rsid w:val="00E87822"/>
    <w:rsid w:val="00E902C7"/>
    <w:rsid w:val="00E90C73"/>
    <w:rsid w:val="00E93C29"/>
    <w:rsid w:val="00E9428D"/>
    <w:rsid w:val="00E943EE"/>
    <w:rsid w:val="00E94456"/>
    <w:rsid w:val="00E94FE2"/>
    <w:rsid w:val="00E95E39"/>
    <w:rsid w:val="00E966AD"/>
    <w:rsid w:val="00E9752F"/>
    <w:rsid w:val="00E9787C"/>
    <w:rsid w:val="00EA0385"/>
    <w:rsid w:val="00EA1A2E"/>
    <w:rsid w:val="00EA28E5"/>
    <w:rsid w:val="00EA2914"/>
    <w:rsid w:val="00EA3791"/>
    <w:rsid w:val="00EA4D0C"/>
    <w:rsid w:val="00EA4E53"/>
    <w:rsid w:val="00EA6259"/>
    <w:rsid w:val="00EA63A0"/>
    <w:rsid w:val="00EA7720"/>
    <w:rsid w:val="00EA7F21"/>
    <w:rsid w:val="00EB02D3"/>
    <w:rsid w:val="00EB02ED"/>
    <w:rsid w:val="00EB0557"/>
    <w:rsid w:val="00EB075C"/>
    <w:rsid w:val="00EB1559"/>
    <w:rsid w:val="00EB1663"/>
    <w:rsid w:val="00EB21A5"/>
    <w:rsid w:val="00EB2521"/>
    <w:rsid w:val="00EB2699"/>
    <w:rsid w:val="00EB38A5"/>
    <w:rsid w:val="00EB4324"/>
    <w:rsid w:val="00EB4808"/>
    <w:rsid w:val="00EB5246"/>
    <w:rsid w:val="00EB6565"/>
    <w:rsid w:val="00EB6947"/>
    <w:rsid w:val="00EB6B41"/>
    <w:rsid w:val="00EB6DF0"/>
    <w:rsid w:val="00EB7739"/>
    <w:rsid w:val="00EC15DF"/>
    <w:rsid w:val="00EC1D1E"/>
    <w:rsid w:val="00EC201F"/>
    <w:rsid w:val="00EC2DD1"/>
    <w:rsid w:val="00EC3CC1"/>
    <w:rsid w:val="00EC465B"/>
    <w:rsid w:val="00EC5A04"/>
    <w:rsid w:val="00EC75CE"/>
    <w:rsid w:val="00EC7D8F"/>
    <w:rsid w:val="00EC7E1A"/>
    <w:rsid w:val="00ED039F"/>
    <w:rsid w:val="00ED09F7"/>
    <w:rsid w:val="00ED0E03"/>
    <w:rsid w:val="00ED0F55"/>
    <w:rsid w:val="00ED19D2"/>
    <w:rsid w:val="00ED1A5A"/>
    <w:rsid w:val="00ED23DD"/>
    <w:rsid w:val="00ED2558"/>
    <w:rsid w:val="00ED2759"/>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53C9"/>
    <w:rsid w:val="00F15414"/>
    <w:rsid w:val="00F16056"/>
    <w:rsid w:val="00F16AB3"/>
    <w:rsid w:val="00F16D05"/>
    <w:rsid w:val="00F17654"/>
    <w:rsid w:val="00F202B4"/>
    <w:rsid w:val="00F20368"/>
    <w:rsid w:val="00F215D6"/>
    <w:rsid w:val="00F23015"/>
    <w:rsid w:val="00F236EF"/>
    <w:rsid w:val="00F25BEF"/>
    <w:rsid w:val="00F270BA"/>
    <w:rsid w:val="00F271E1"/>
    <w:rsid w:val="00F2720B"/>
    <w:rsid w:val="00F2725E"/>
    <w:rsid w:val="00F272F3"/>
    <w:rsid w:val="00F308AF"/>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660"/>
    <w:rsid w:val="00F507DB"/>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94D"/>
    <w:rsid w:val="00F62A6B"/>
    <w:rsid w:val="00F64143"/>
    <w:rsid w:val="00F64AA8"/>
    <w:rsid w:val="00F64EA5"/>
    <w:rsid w:val="00F65567"/>
    <w:rsid w:val="00F65F37"/>
    <w:rsid w:val="00F66A3D"/>
    <w:rsid w:val="00F66DF3"/>
    <w:rsid w:val="00F67AB2"/>
    <w:rsid w:val="00F70F9A"/>
    <w:rsid w:val="00F7114E"/>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B48"/>
    <w:rsid w:val="00F93D99"/>
    <w:rsid w:val="00F9424D"/>
    <w:rsid w:val="00F94ACE"/>
    <w:rsid w:val="00F94D96"/>
    <w:rsid w:val="00F94DFC"/>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3D8"/>
    <w:rsid w:val="00FC17BB"/>
    <w:rsid w:val="00FC1CAE"/>
    <w:rsid w:val="00FC2406"/>
    <w:rsid w:val="00FC30A8"/>
    <w:rsid w:val="00FC34E3"/>
    <w:rsid w:val="00FC3EA9"/>
    <w:rsid w:val="00FC6E54"/>
    <w:rsid w:val="00FD015A"/>
    <w:rsid w:val="00FD09B7"/>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DB64D4"/>
    <w:rsid w:val="7DDF5E0F"/>
    <w:rsid w:val="7DEA4005"/>
    <w:rsid w:val="7E5940F2"/>
    <w:rsid w:val="7E735EC8"/>
    <w:rsid w:val="7EB54B6D"/>
    <w:rsid w:val="7EEB5047"/>
    <w:rsid w:val="7F9C4E6B"/>
    <w:rsid w:val="7FF11F73"/>
    <w:rsid w:val="7FF4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18B2C"/>
  <w15:docId w15:val="{CE518734-1D4E-48E1-9D90-C7491082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8126EB"/>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numPr>
        <w:ilvl w:val="2"/>
        <w:numId w:val="1"/>
      </w:numPr>
      <w:tabs>
        <w:tab w:val="left" w:pos="432"/>
      </w:tabs>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eastAsia="MS Mincho"/>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2"/>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eastAsia="MS Mincho"/>
      <w:b/>
      <w:bCs/>
      <w:kern w:val="0"/>
      <w:sz w:val="20"/>
      <w:szCs w:val="20"/>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1"/>
    <w:qFormat/>
    <w:rPr>
      <w:vertAlign w:val="superscript"/>
    </w:rPr>
  </w:style>
  <w:style w:type="character" w:styleId="af7">
    <w:name w:val="page number"/>
    <w:basedOn w:val="a1"/>
    <w:qFormat/>
  </w:style>
  <w:style w:type="character" w:styleId="af8">
    <w:name w:val="FollowedHyperlink"/>
    <w:basedOn w:val="a1"/>
    <w:qFormat/>
    <w:rPr>
      <w:color w:val="800080"/>
      <w:u w:val="single"/>
    </w:rPr>
  </w:style>
  <w:style w:type="character" w:styleId="af9">
    <w:name w:val="Emphasis"/>
    <w:uiPriority w:val="20"/>
    <w:qFormat/>
    <w:rPr>
      <w:i/>
      <w:iCs/>
    </w:rPr>
  </w:style>
  <w:style w:type="character" w:styleId="afa">
    <w:name w:val="Hyperlink"/>
    <w:basedOn w:val="a1"/>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qFormat/>
    <w:rPr>
      <w:b/>
      <w:bCs/>
      <w:kern w:val="44"/>
      <w:sz w:val="44"/>
      <w:szCs w:val="44"/>
    </w:rPr>
  </w:style>
  <w:style w:type="character" w:customStyle="1" w:styleId="2Char">
    <w:name w:val="标题 2 Char"/>
    <w:basedOn w:val="a1"/>
    <w:link w:val="2"/>
    <w:qFormat/>
    <w:rPr>
      <w:rFonts w:ascii="Arial" w:eastAsia="MS Mincho" w:hAnsi="Arial"/>
      <w:sz w:val="32"/>
      <w:szCs w:val="32"/>
      <w:lang w:val="en-GB"/>
    </w:rPr>
  </w:style>
  <w:style w:type="character" w:customStyle="1" w:styleId="3Char">
    <w:name w:val="标题 3 Char"/>
    <w:basedOn w:val="a1"/>
    <w:link w:val="3"/>
    <w:qFormat/>
    <w:rPr>
      <w:rFonts w:ascii="Arial" w:eastAsiaTheme="minorEastAsia" w:hAnsi="Arial"/>
      <w:b/>
      <w:bCs/>
      <w:kern w:val="2"/>
      <w:sz w:val="21"/>
      <w:szCs w:val="21"/>
      <w:lang w:val="en-GB" w:eastAsia="en-GB"/>
    </w:rPr>
  </w:style>
  <w:style w:type="character" w:customStyle="1" w:styleId="4Char">
    <w:name w:val="标题 4 Char"/>
    <w:basedOn w:val="a1"/>
    <w:link w:val="4"/>
    <w:qFormat/>
    <w:rPr>
      <w:rFonts w:ascii="Arial" w:eastAsia="黑体" w:hAnsi="Arial"/>
      <w:b/>
      <w:bCs/>
      <w:kern w:val="2"/>
      <w:sz w:val="28"/>
      <w:szCs w:val="21"/>
      <w:lang w:val="en-GB" w:eastAsia="en-GB"/>
    </w:rPr>
  </w:style>
  <w:style w:type="character" w:customStyle="1" w:styleId="5Char">
    <w:name w:val="标题 5 Char"/>
    <w:basedOn w:val="a1"/>
    <w:link w:val="5"/>
    <w:qFormat/>
    <w:rPr>
      <w:b/>
      <w:kern w:val="2"/>
      <w:sz w:val="28"/>
      <w:szCs w:val="24"/>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0">
    <w:name w:val="题注 Char"/>
    <w:link w:val="a7"/>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6">
    <w:name w:val="页眉 Char"/>
    <w:link w:val="ae"/>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0">
    <w:name w:val="批注文字 Char1"/>
    <w:basedOn w:val="a1"/>
    <w:link w:val="a9"/>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d"/>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9"/>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9"/>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3">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TAHCar">
    <w:name w:val="TAH Car"/>
    <w:link w:val="TAH"/>
    <w:qFormat/>
    <w:locked/>
    <w:rsid w:val="00253F62"/>
    <w:rPr>
      <w:rFonts w:ascii="Arial" w:eastAsia="MS Mincho" w:hAnsi="Arial" w:cs="Arial"/>
      <w:b/>
      <w:bCs/>
      <w:sz w:val="18"/>
      <w:szCs w:val="18"/>
      <w:lang w:val="en-GB" w:eastAsia="en-US"/>
    </w:rPr>
  </w:style>
  <w:style w:type="character" w:customStyle="1" w:styleId="TACChar">
    <w:name w:val="TAC Char"/>
    <w:link w:val="TAC"/>
    <w:qFormat/>
    <w:rsid w:val="00B30CB3"/>
    <w:rPr>
      <w:rFonts w:ascii="Arial" w:eastAsia="MS Mincho" w:hAnsi="Arial" w:cs="Arial"/>
      <w:sz w:val="18"/>
      <w:lang w:val="en-GB" w:eastAsia="en-US"/>
    </w:rPr>
  </w:style>
  <w:style w:type="character" w:customStyle="1" w:styleId="TFChar">
    <w:name w:val="TF Char"/>
    <w:link w:val="TF"/>
    <w:qFormat/>
    <w:rsid w:val="00FD73F6"/>
    <w:rPr>
      <w:rFonts w:ascii="Arial" w:eastAsia="MS Mincho" w:hAnsi="Arial"/>
      <w:b/>
      <w:lang w:val="en-GB" w:eastAsia="en-US"/>
    </w:rPr>
  </w:style>
  <w:style w:type="paragraph" w:customStyle="1" w:styleId="3GPPHeader">
    <w:name w:val="3GPP_Header"/>
    <w:basedOn w:val="a0"/>
    <w:qFormat/>
    <w:rsid w:val="00A53D18"/>
    <w:pPr>
      <w:tabs>
        <w:tab w:val="left" w:pos="1701"/>
        <w:tab w:val="right" w:pos="9639"/>
      </w:tabs>
      <w:spacing w:before="0" w:after="240"/>
      <w:jc w:val="both"/>
    </w:pPr>
    <w:rPr>
      <w:rFonts w:eastAsiaTheme="minorEastAsia" w:cstheme="minorBidi"/>
      <w:b/>
      <w:sz w:val="24"/>
      <w:szCs w:val="22"/>
      <w:lang w:val="en-US" w:eastAsia="en-US"/>
    </w:rPr>
  </w:style>
  <w:style w:type="character" w:styleId="afffffff5">
    <w:name w:val="Strong"/>
    <w:basedOn w:val="a1"/>
    <w:uiPriority w:val="22"/>
    <w:qFormat/>
    <w:rsid w:val="00286C81"/>
    <w:rPr>
      <w:b/>
      <w:bCs/>
    </w:rPr>
  </w:style>
  <w:style w:type="character" w:customStyle="1" w:styleId="katex-mathml">
    <w:name w:val="katex-mathml"/>
    <w:basedOn w:val="a1"/>
    <w:rsid w:val="00286C81"/>
  </w:style>
  <w:style w:type="character" w:customStyle="1" w:styleId="mord">
    <w:name w:val="mord"/>
    <w:basedOn w:val="a1"/>
    <w:rsid w:val="00286C81"/>
  </w:style>
  <w:style w:type="character" w:customStyle="1" w:styleId="vlist-s">
    <w:name w:val="vlist-s"/>
    <w:basedOn w:val="a1"/>
    <w:rsid w:val="00286C81"/>
  </w:style>
  <w:style w:type="character" w:customStyle="1" w:styleId="mrel">
    <w:name w:val="mrel"/>
    <w:basedOn w:val="a1"/>
    <w:rsid w:val="00286C81"/>
  </w:style>
  <w:style w:type="character" w:customStyle="1" w:styleId="mopen">
    <w:name w:val="mopen"/>
    <w:basedOn w:val="a1"/>
    <w:rsid w:val="00286C81"/>
  </w:style>
  <w:style w:type="character" w:customStyle="1" w:styleId="mbin">
    <w:name w:val="mbin"/>
    <w:basedOn w:val="a1"/>
    <w:rsid w:val="00286C81"/>
  </w:style>
  <w:style w:type="character" w:customStyle="1" w:styleId="mclose">
    <w:name w:val="mclose"/>
    <w:basedOn w:val="a1"/>
    <w:rsid w:val="00286C81"/>
  </w:style>
  <w:style w:type="paragraph" w:customStyle="1" w:styleId="YJ-Observation">
    <w:name w:val="YJ-Observation"/>
    <w:basedOn w:val="a"/>
    <w:link w:val="YJ-ObservationChar"/>
    <w:qFormat/>
    <w:rsid w:val="001D154E"/>
    <w:pPr>
      <w:widowControl/>
      <w:numPr>
        <w:numId w:val="7"/>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sid w:val="001D154E"/>
    <w:rPr>
      <w:rFonts w:eastAsiaTheme="minorEastAsia"/>
      <w:b/>
      <w:bCs/>
      <w:kern w:val="2"/>
      <w:sz w:val="21"/>
      <w:szCs w:val="21"/>
      <w:lang w:val="en-GB" w:eastAsia="en-US"/>
    </w:rPr>
  </w:style>
  <w:style w:type="character" w:styleId="HTML">
    <w:name w:val="HTML Code"/>
    <w:basedOn w:val="a1"/>
    <w:uiPriority w:val="99"/>
    <w:semiHidden/>
    <w:unhideWhenUsed/>
    <w:rsid w:val="00376466"/>
    <w:rPr>
      <w:rFonts w:ascii="宋体" w:eastAsia="宋体" w:hAnsi="宋体" w:cs="宋体"/>
      <w:sz w:val="24"/>
      <w:szCs w:val="24"/>
    </w:rPr>
  </w:style>
  <w:style w:type="paragraph" w:styleId="afffffff6">
    <w:name w:val="macro"/>
    <w:link w:val="Charb"/>
    <w:qFormat/>
    <w:rsid w:val="00CD41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b">
    <w:name w:val="宏文本 Char"/>
    <w:basedOn w:val="a1"/>
    <w:link w:val="afffffff6"/>
    <w:rsid w:val="00CD412C"/>
    <w:rPr>
      <w:rFonts w:ascii="Courier New" w:eastAsia="Times New Roman" w:hAnsi="Courier New" w:cs="Courier New"/>
      <w:lang w:val="en-GB" w:eastAsia="en-GB"/>
    </w:rPr>
  </w:style>
  <w:style w:type="paragraph" w:styleId="afffffff7">
    <w:name w:val="Revision"/>
    <w:hidden/>
    <w:uiPriority w:val="99"/>
    <w:semiHidden/>
    <w:rsid w:val="00D3094F"/>
    <w:rPr>
      <w:rFonts w:ascii="Arial" w:eastAsiaTheme="minorEastAsia" w:hAnsi="Arial"/>
      <w:kern w:val="2"/>
      <w:sz w:val="21"/>
      <w:szCs w:val="21"/>
      <w:lang w:val="en-GB" w:eastAsia="en-GB"/>
    </w:rPr>
  </w:style>
  <w:style w:type="character" w:customStyle="1" w:styleId="H6Char">
    <w:name w:val="H6 Char"/>
    <w:link w:val="H6"/>
    <w:qFormat/>
    <w:rsid w:val="00BE776C"/>
    <w:rPr>
      <w:rFonts w:ascii="Arial" w:eastAsia="MS Mincho" w:hAnsi="Arial"/>
      <w:lang w:val="en-GB" w:eastAsia="en-US"/>
    </w:rPr>
  </w:style>
  <w:style w:type="paragraph" w:customStyle="1" w:styleId="YJ-Proposal">
    <w:name w:val="YJ-Proposal"/>
    <w:basedOn w:val="a"/>
    <w:qFormat/>
    <w:rsid w:val="00AF7AD5"/>
    <w:pPr>
      <w:widowControl/>
      <w:numPr>
        <w:numId w:val="29"/>
      </w:numPr>
      <w:tabs>
        <w:tab w:val="left" w:pos="1417"/>
      </w:tabs>
      <w:spacing w:after="180" w:line="240" w:lineRule="auto"/>
      <w:jc w:val="left"/>
    </w:pPr>
    <w:rPr>
      <w:rFonts w:ascii="Times New Roman" w:hAnsi="Times New Roman"/>
      <w:b/>
      <w:bCs/>
      <w:kern w:val="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82739">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1360428010">
      <w:bodyDiv w:val="1"/>
      <w:marLeft w:val="0"/>
      <w:marRight w:val="0"/>
      <w:marTop w:val="0"/>
      <w:marBottom w:val="0"/>
      <w:divBdr>
        <w:top w:val="none" w:sz="0" w:space="0" w:color="auto"/>
        <w:left w:val="none" w:sz="0" w:space="0" w:color="auto"/>
        <w:bottom w:val="none" w:sz="0" w:space="0" w:color="auto"/>
        <w:right w:val="none" w:sz="0" w:space="0" w:color="auto"/>
      </w:divBdr>
      <w:divsChild>
        <w:div w:id="1754203755">
          <w:marLeft w:val="850"/>
          <w:marRight w:val="0"/>
          <w:marTop w:val="0"/>
          <w:marBottom w:val="0"/>
          <w:divBdr>
            <w:top w:val="none" w:sz="0" w:space="0" w:color="auto"/>
            <w:left w:val="none" w:sz="0" w:space="0" w:color="auto"/>
            <w:bottom w:val="none" w:sz="0" w:space="0" w:color="auto"/>
            <w:right w:val="none" w:sz="0" w:space="0" w:color="auto"/>
          </w:divBdr>
        </w:div>
      </w:divsChild>
    </w:div>
    <w:div w:id="2023824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package" Target="embeddings/Microsoft_Visio___6.vsdx"/><Relationship Id="rId21" Type="http://schemas.openxmlformats.org/officeDocument/2006/relationships/oleObject" Target="embeddings/Microsoft_Visio_2003-2010___2.vsd"/><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5.vsdx"/><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header" Target="header3.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4.vsdx"/><Relationship Id="rId28" Type="http://schemas.openxmlformats.org/officeDocument/2006/relationships/header" Target="header1.xml"/><Relationship Id="rId36" Type="http://schemas.microsoft.com/office/2016/09/relationships/commentsIds" Target="commentsIds.xml"/><Relationship Id="rId10" Type="http://schemas.openxmlformats.org/officeDocument/2006/relationships/image" Target="media/image2.emf"/><Relationship Id="rId19" Type="http://schemas.openxmlformats.org/officeDocument/2006/relationships/oleObject" Target="embeddings/Microsoft_Visio_2003-2010___1.vsd"/><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7.vsdx"/><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A0BCE-6354-4AC4-913E-FEEC1D12B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6248</Words>
  <Characters>35614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 (Ting)</cp:lastModifiedBy>
  <cp:revision>5</cp:revision>
  <cp:lastPrinted>2113-01-01T00:00:00Z</cp:lastPrinted>
  <dcterms:created xsi:type="dcterms:W3CDTF">2025-02-07T05:05:00Z</dcterms:created>
  <dcterms:modified xsi:type="dcterms:W3CDTF">2025-02-07T06:29:00Z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C53687C5A3404CEB804377AF64546B17</vt:lpwstr>
  </property>
</Properties>
</file>